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88" w:rsidRPr="00500954" w:rsidRDefault="00500954" w:rsidP="009B0FD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954">
        <w:rPr>
          <w:rFonts w:ascii="Times New Roman" w:hAnsi="Times New Roman" w:cs="Times New Roman"/>
          <w:b/>
          <w:sz w:val="28"/>
        </w:rPr>
        <w:t>Аннотация к рабочей программе 10-12 классы</w:t>
      </w:r>
    </w:p>
    <w:p w:rsidR="00D83201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201" w:rsidRPr="00C74E88">
        <w:rPr>
          <w:rFonts w:ascii="Times New Roman" w:hAnsi="Times New Roman" w:cs="Times New Roman"/>
          <w:sz w:val="28"/>
          <w:szCs w:val="28"/>
        </w:rPr>
        <w:t>Рабочая программа составлена на основании следующих документов:</w:t>
      </w:r>
    </w:p>
    <w:p w:rsidR="00D83201" w:rsidRPr="00C74E88" w:rsidRDefault="00D83201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1.Базисный учебный план для вечерних (сменных) общеобразовательных учреждений, утвержденный приказом министра общего и профессионального образования Свердловской области 30.03.2007 г. № 12 – д.</w:t>
      </w:r>
    </w:p>
    <w:p w:rsidR="00D83201" w:rsidRPr="00C74E88" w:rsidRDefault="00D83201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2.Федеральный закон «Об образовании в Российской Федерации» от 29.12.2012 г. № 273 – ФЗ.</w:t>
      </w:r>
    </w:p>
    <w:p w:rsidR="00D83201" w:rsidRPr="00C74E88" w:rsidRDefault="00D83201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3.Закон Свердловской области «Об образовании» № 78-03 от 15 июля 2013 г.</w:t>
      </w:r>
    </w:p>
    <w:p w:rsidR="00D83201" w:rsidRPr="00C74E88" w:rsidRDefault="00D83201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 xml:space="preserve">5. Учебный план </w:t>
      </w:r>
      <w:r w:rsidR="00AD3FF6" w:rsidRPr="00C74E88">
        <w:rPr>
          <w:rFonts w:ascii="Times New Roman" w:hAnsi="Times New Roman" w:cs="Times New Roman"/>
          <w:sz w:val="28"/>
          <w:szCs w:val="28"/>
        </w:rPr>
        <w:t>вечерней школы НГО</w:t>
      </w:r>
      <w:r w:rsidRPr="00C74E8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513B6">
        <w:rPr>
          <w:rFonts w:ascii="Times New Roman" w:hAnsi="Times New Roman" w:cs="Times New Roman"/>
          <w:sz w:val="28"/>
          <w:szCs w:val="28"/>
        </w:rPr>
        <w:t>7</w:t>
      </w:r>
      <w:r w:rsidRPr="00C74E88">
        <w:rPr>
          <w:rFonts w:ascii="Times New Roman" w:hAnsi="Times New Roman" w:cs="Times New Roman"/>
          <w:sz w:val="28"/>
          <w:szCs w:val="28"/>
        </w:rPr>
        <w:t>-201</w:t>
      </w:r>
      <w:r w:rsidR="00C513B6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C74E8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83201" w:rsidRPr="00C74E88" w:rsidRDefault="00D83201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6. Федеральный компонент государственных образовательных стандартов среднего общего  образования от 05.03.2004 № 1089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E88">
        <w:rPr>
          <w:rFonts w:ascii="Times New Roman" w:hAnsi="Times New Roman" w:cs="Times New Roman"/>
          <w:sz w:val="28"/>
          <w:szCs w:val="28"/>
          <w:u w:val="single"/>
        </w:rPr>
        <w:t>Рабочая программа выполняет две основные функции: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</w:t>
      </w:r>
      <w:r w:rsidR="00AD3FF6" w:rsidRPr="00C74E88">
        <w:rPr>
          <w:rFonts w:ascii="Times New Roman" w:hAnsi="Times New Roman" w:cs="Times New Roman"/>
          <w:sz w:val="28"/>
          <w:szCs w:val="28"/>
        </w:rPr>
        <w:t>воспитания и развития,</w:t>
      </w:r>
      <w:r w:rsidRPr="00C74E88">
        <w:rPr>
          <w:rFonts w:ascii="Times New Roman" w:hAnsi="Times New Roman" w:cs="Times New Roman"/>
          <w:sz w:val="28"/>
          <w:szCs w:val="28"/>
        </w:rPr>
        <w:t xml:space="preserve"> обучающихся средствами данного учебного предмета.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Организационно-планирующая функция предусматривает выделение этапов обучения, рекомендуемое структурирование учебного материала, определение его количественных и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обучающихся.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 xml:space="preserve">Рабочая программа используется при тематическом планировании курса учителем. Она определяет инвариантную (обязательную) часть учебного курса. В программе учтено 25% времени, отводимого на вариативную часть программы. Принципы построения вариативной части курса определяются самостоятельно учителем. При этом возможны иные подходы к структурированию учебного материала в рамках основных тематических блоков, установленных программой, </w:t>
      </w:r>
      <w:r w:rsidRPr="00C74E88">
        <w:rPr>
          <w:rFonts w:ascii="Times New Roman" w:hAnsi="Times New Roman" w:cs="Times New Roman"/>
          <w:sz w:val="28"/>
          <w:szCs w:val="28"/>
        </w:rPr>
        <w:lastRenderedPageBreak/>
        <w:t>определения последовательности изучения этого материала, путей формирования системы знаний, умений и способов деятельности, развития и социализации обучающихся.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Рабочая программа включает: пояснительную записку; основное содержание с примерным распределением учебных часов по разделам курса и рекомендуемой последовательностью изучения тематических блоков; требования к уровню подготовки выпускников.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E88">
        <w:rPr>
          <w:rFonts w:ascii="Times New Roman" w:hAnsi="Times New Roman" w:cs="Times New Roman"/>
          <w:sz w:val="28"/>
          <w:szCs w:val="28"/>
          <w:u w:val="single"/>
        </w:rPr>
        <w:t>Общая характеристика учебного предмета: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 xml:space="preserve">«Особенности содержания обучения химии в </w:t>
      </w:r>
      <w:r w:rsidR="00D83201" w:rsidRPr="00C74E88">
        <w:rPr>
          <w:rFonts w:ascii="Times New Roman" w:hAnsi="Times New Roman" w:cs="Times New Roman"/>
          <w:sz w:val="28"/>
          <w:szCs w:val="28"/>
        </w:rPr>
        <w:t>средней</w:t>
      </w:r>
      <w:r w:rsidRPr="00C74E88">
        <w:rPr>
          <w:rFonts w:ascii="Times New Roman" w:hAnsi="Times New Roman" w:cs="Times New Roman"/>
          <w:sz w:val="28"/>
          <w:szCs w:val="28"/>
        </w:rPr>
        <w:t xml:space="preserve"> школе обусловлены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 исследование закономерностей химических реакций и путей управления ими в целях получения веществ, материалов, энергии. В примерной программе по химии нашли отражение основные содержательные линии: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Вещество - знания о</w:t>
      </w:r>
      <w:r w:rsidR="00C74E88">
        <w:rPr>
          <w:rFonts w:ascii="Times New Roman" w:hAnsi="Times New Roman" w:cs="Times New Roman"/>
          <w:sz w:val="28"/>
          <w:szCs w:val="28"/>
        </w:rPr>
        <w:t xml:space="preserve"> </w:t>
      </w:r>
      <w:r w:rsidRPr="00C74E88">
        <w:rPr>
          <w:rFonts w:ascii="Times New Roman" w:hAnsi="Times New Roman" w:cs="Times New Roman"/>
          <w:sz w:val="28"/>
          <w:szCs w:val="28"/>
        </w:rPr>
        <w:t>состав</w:t>
      </w:r>
      <w:r w:rsidR="00C74E88">
        <w:rPr>
          <w:rFonts w:ascii="Times New Roman" w:hAnsi="Times New Roman" w:cs="Times New Roman"/>
          <w:sz w:val="28"/>
          <w:szCs w:val="28"/>
        </w:rPr>
        <w:t>е</w:t>
      </w:r>
      <w:r w:rsidRPr="00C74E88">
        <w:rPr>
          <w:rFonts w:ascii="Times New Roman" w:hAnsi="Times New Roman" w:cs="Times New Roman"/>
          <w:sz w:val="28"/>
          <w:szCs w:val="28"/>
        </w:rPr>
        <w:t xml:space="preserve"> и строении веществ, их важнейших физических и химических свойствах, биологическом действии;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Химическая реакция - знания об условиях, в которых проявляются химические свойства веществ, способах управления химическими процессами;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Применение веществ -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Язык химии - система важнейших понятий и терминов, в которых они описываются, номенклатура химических веществ, т.е. их названия, химические формулы и уравнения, а также правила перевода информации с естественного языка на язык химии и обратно.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lastRenderedPageBreak/>
        <w:t>Поскольку содержательные линии школьного курса тесно переплетены, в рабочей программе содержание представлено не по линиям, а по разделам фундаментального ядра содержания общего образования». (Примерная программа по химии, 10-11 классы, с. 10.)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при очно - заочной (вечерней) форме обучения объем учебного времени курса «Основы общей химии»: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Развитие познавательных ценностных ориентаций содержания курса химии позволяет сформировать: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уважительное отношение к созидательной, творческой деятельности;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понимание необходимости здорового образа жизни;</w:t>
      </w:r>
    </w:p>
    <w:p w:rsidR="007C664C" w:rsidRPr="00C74E88" w:rsidRDefault="00D83201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потребность в безусловном выпо</w:t>
      </w:r>
      <w:r w:rsidR="007C664C" w:rsidRPr="00C74E88">
        <w:rPr>
          <w:rFonts w:ascii="Times New Roman" w:hAnsi="Times New Roman" w:cs="Times New Roman"/>
          <w:sz w:val="28"/>
          <w:szCs w:val="28"/>
        </w:rPr>
        <w:t>лнении правил безопасного использования веществ в повседневной жизни;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сознательный выбор будущей профессиональной деятельности.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Курс химии обладает возможностями для формирования коммуникативных ценностей, основу которых составляют процесс общения, грамотная речь. Коммуникативные ценностные ориентации курса способствуют: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правильному использованию химической терминологии и символики;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развитию потребности вести диалог, выслушивать мнение оппонента, участвовать в дискуссии;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развитию способности открыто выражать и аргументировано отстаивать свою точку зрения». (Примерная программа по химии, 10-11 классы, с. 10 -11).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Результаты обучения: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В ходе педагогического эксперимента доказано, что преподавание химии по разработанной методике обеспечивает достижение высоких результатов. Приобретенные обучающимися знания обладают необходимыми функциями: отражательной, объяснительной, систематизирующей, прогнозирующей. Учебник снабжен специально разработанным дидактическим материалом, компактными дисками, рассчитанными на развитие логического мышления обучающихся.</w:t>
      </w:r>
    </w:p>
    <w:p w:rsidR="007C664C" w:rsidRPr="00C74E88" w:rsidRDefault="00AD3FF6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lastRenderedPageBreak/>
        <w:t>«Деятельность</w:t>
      </w:r>
      <w:r w:rsidR="007C664C" w:rsidRPr="00C74E8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общего образования в обучении химии в средней общей школе должна быть направлена на достижение обучающимися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следующих личностных результатов: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в ценностно - ориентационной сфере - воспитание чувства гордости за российскую химическую науку, гуманизма, целеустремленности;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в трудовой сфере - готовность к осознанному выбору дальнейшей образовательной территории;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в познавательной (когнитивной, интеллектуальной) сфере - умение управлять своей познавательной деятельностью». (Примерная программа по химии, 10-11 классы, с. 11).</w:t>
      </w:r>
    </w:p>
    <w:p w:rsidR="007C664C" w:rsidRPr="00C74E88" w:rsidRDefault="007C664C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Основное содержание: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Особенности овладения учебным материалом при заочном, очно - заочном обучении.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E88">
        <w:rPr>
          <w:rFonts w:ascii="Times New Roman" w:hAnsi="Times New Roman" w:cs="Times New Roman"/>
          <w:sz w:val="28"/>
          <w:szCs w:val="28"/>
        </w:rPr>
        <w:t>При заочном, очно - заочном (вечернем) обучении применяются такие технологии, как: информационная, проблемная, исследовательская деятельность, обучение по схемам-конспектам (опорным конспектам), самостоятельная работа по изучению ряда тем. Содержание учебного материала, отраженное в учебниках химии «Органическая химия», «Общая химия» для 10, 11 классов, разделено на три года обучения: 10, 11, 12 класс.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Поэтому получилось так: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в 10 классе при очно-заочной форме по 1 часу в неделю; при заочной 0,5 часа в неделю;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в 11 классе при очно-заочной форме по 1 часу в неделю; при заочной 0,5 часа в неделю;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4E88">
        <w:rPr>
          <w:rFonts w:ascii="Times New Roman" w:hAnsi="Times New Roman" w:cs="Times New Roman"/>
          <w:sz w:val="28"/>
          <w:szCs w:val="28"/>
        </w:rPr>
        <w:t>в 12 класс при очно-заочной форме по 1 часу в неделю;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 xml:space="preserve"> Цели: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«Изучение химии на ступени среднего общего образования направлено на достижение следующих целей: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формирование у обучающихся умения видеть и понимать ценность образования, * значимость химического знания для каждого человека независимо от его профессиональной сферы деятельности;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формирование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формирование у обучающихся целостного представления о мире и роли химии в создании современной естественно - научной картины мира;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формирования умения объяснять объекты и процессы окружающей действительности - природной, социальной, культурной, технической среды, используя для этого химические знания;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приобретение обучающимися опыта разнообразной деятельности, познания, самопознания; ключевых навыков, имеющих универсальное значение для различных видов деятельности: решение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жизни». 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E88">
        <w:rPr>
          <w:rFonts w:ascii="Times New Roman" w:hAnsi="Times New Roman" w:cs="Times New Roman"/>
          <w:sz w:val="28"/>
          <w:szCs w:val="28"/>
          <w:u w:val="single"/>
        </w:rPr>
        <w:t>Место предмета в базисном учебном плане: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 xml:space="preserve">Базисный учебный план для образовательных учреждений Свердловской области, реализующих программы среднего общего образования в очно-заочной, заочной (вечерней) формах обучения отводит 108 часов для обязательного изучения учебного предмета «Химия» на ступени среднего общего образования на базовом уровне (при вечерней форме обучения), в том числе: в 10, 11, 12 классах по 36 часов, из расчета 1 учебного часа в неделю. 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E88">
        <w:rPr>
          <w:rFonts w:ascii="Times New Roman" w:hAnsi="Times New Roman" w:cs="Times New Roman"/>
          <w:sz w:val="28"/>
          <w:szCs w:val="28"/>
          <w:u w:val="single"/>
        </w:rPr>
        <w:t>Общеучебные умения, навыки и способы деятельности: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 xml:space="preserve">В результате освоения содержания среднего общего образования обучающийся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</w:t>
      </w:r>
      <w:r w:rsidRPr="00C74E88">
        <w:rPr>
          <w:rFonts w:ascii="Times New Roman" w:hAnsi="Times New Roman" w:cs="Times New Roman"/>
          <w:sz w:val="28"/>
          <w:szCs w:val="28"/>
        </w:rPr>
        <w:lastRenderedPageBreak/>
        <w:t>развития и социализации обучающихся. «Основу познавательных ценностей 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ценности научного знания, его практической значимости, достоверности;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ценности химических методов исследования живой и неживой природы;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</w:t>
      </w:r>
      <w:r w:rsidRPr="00C74E88">
        <w:rPr>
          <w:rFonts w:ascii="Times New Roman" w:hAnsi="Times New Roman" w:cs="Times New Roman"/>
          <w:sz w:val="28"/>
          <w:szCs w:val="28"/>
        </w:rPr>
        <w:tab/>
        <w:t>в понимании сложности и противоречивости самого процесса познания как вечного стремления к Истине. 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E88">
        <w:rPr>
          <w:rFonts w:ascii="Times New Roman" w:hAnsi="Times New Roman" w:cs="Times New Roman"/>
          <w:sz w:val="28"/>
          <w:szCs w:val="28"/>
        </w:rPr>
        <w:t>• в 12 классе заканчивается изучение курса «Общей химии». При таком планировании учебного материала при очно - заочной (вечерней) форме обучения в 12 классе укладываемся в 36 часов в течение учебного года, по 1 часу в неделю.</w:t>
      </w:r>
    </w:p>
    <w:p w:rsidR="00C74E88" w:rsidRP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201" w:rsidRPr="00C74E88" w:rsidRDefault="00D83201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74E88" w:rsidRDefault="00C74E88" w:rsidP="00C74E88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126DFB" w:rsidRPr="00A24A9D" w:rsidRDefault="00126DFB" w:rsidP="00775ECF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</w:rPr>
        <w:sectPr w:rsidR="00126DFB" w:rsidRPr="00A24A9D" w:rsidSect="001A78F4">
          <w:pgSz w:w="16837" w:h="11905" w:orient="landscape"/>
          <w:pgMar w:top="946" w:right="1259" w:bottom="569" w:left="793" w:header="0" w:footer="3" w:gutter="0"/>
          <w:cols w:space="720"/>
          <w:noEndnote/>
          <w:docGrid w:linePitch="360"/>
        </w:sectPr>
      </w:pPr>
    </w:p>
    <w:p w:rsidR="00B704A2" w:rsidRDefault="00D754AB" w:rsidP="00D754AB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754AB">
        <w:rPr>
          <w:rFonts w:ascii="Times New Roman" w:hAnsi="Times New Roman" w:cs="Times New Roman"/>
          <w:b/>
          <w:sz w:val="32"/>
          <w:szCs w:val="28"/>
        </w:rPr>
        <w:lastRenderedPageBreak/>
        <w:t>Список рекомендуемой литературы</w:t>
      </w:r>
    </w:p>
    <w:p w:rsidR="00D754AB" w:rsidRDefault="00D754AB" w:rsidP="00D754AB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754AB" w:rsidRPr="00D754AB" w:rsidRDefault="00D754AB" w:rsidP="00D754AB">
      <w:pPr>
        <w:pStyle w:val="ac"/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4AB">
        <w:rPr>
          <w:rFonts w:ascii="Times New Roman" w:hAnsi="Times New Roman" w:cs="Times New Roman"/>
          <w:sz w:val="28"/>
          <w:szCs w:val="28"/>
        </w:rPr>
        <w:t>Основы общей химии 11 класс, Г.Е. Рудзитис, Ф.Г. Фельдман, М.: «Просвещение», 2011г.</w:t>
      </w:r>
    </w:p>
    <w:p w:rsidR="00D754AB" w:rsidRPr="00D754AB" w:rsidRDefault="00D754AB" w:rsidP="00D754AB">
      <w:pPr>
        <w:pStyle w:val="ac"/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AB">
        <w:rPr>
          <w:rFonts w:ascii="Times New Roman" w:hAnsi="Times New Roman" w:cs="Times New Roman"/>
          <w:sz w:val="28"/>
          <w:szCs w:val="28"/>
        </w:rPr>
        <w:t>Основы общей химии 11 класс, Г.Е. Рудзитис, Ф.Г. Фельдман, М.: «Просвещение», 2011г.</w:t>
      </w:r>
    </w:p>
    <w:p w:rsidR="00D754AB" w:rsidRPr="00D754AB" w:rsidRDefault="00D754AB" w:rsidP="00D754AB">
      <w:pPr>
        <w:pStyle w:val="ac"/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Несмеянов А.Н., Несмеянов Н.А. Начала органической химии. В 2 т. – М.: Химия, 1969</w:t>
      </w:r>
    </w:p>
    <w:p w:rsidR="00D754AB" w:rsidRPr="00D754AB" w:rsidRDefault="00D754AB" w:rsidP="00D754AB">
      <w:pPr>
        <w:pStyle w:val="ac"/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Робертс Дж., Касерио М. Основы органической химии. – М.: Мир, 1978.</w:t>
      </w:r>
    </w:p>
    <w:p w:rsidR="00D754AB" w:rsidRPr="00D754AB" w:rsidRDefault="00D754AB" w:rsidP="00D754AB">
      <w:pPr>
        <w:pStyle w:val="ac"/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Берзин Б.Д., Берзин Д.Б. Курс современной органической химии. – М.: Высш. шк., 1999.</w:t>
      </w:r>
    </w:p>
    <w:p w:rsidR="00D754AB" w:rsidRPr="00D754AB" w:rsidRDefault="00D754AB" w:rsidP="00D754AB">
      <w:pPr>
        <w:pStyle w:val="ac"/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Неницеску К.Д. Органическая химия. В 2 т. – М.: Изд-во иностранной литературы, 1963.</w:t>
      </w:r>
    </w:p>
    <w:p w:rsidR="00D754AB" w:rsidRPr="00D754AB" w:rsidRDefault="00D754AB" w:rsidP="00D754AB">
      <w:pPr>
        <w:pStyle w:val="ac"/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Шабаров Ю.С. Органическая химия. – М.: Химия, 1994.</w:t>
      </w:r>
    </w:p>
    <w:p w:rsidR="00D754AB" w:rsidRPr="00D754AB" w:rsidRDefault="00D754AB" w:rsidP="00D754AB">
      <w:pPr>
        <w:pStyle w:val="ac"/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Реутов О.А., Курц А.Я., Бутин К.П. Органическая химия. – М.: МГУ, 2005.</w:t>
      </w:r>
    </w:p>
    <w:p w:rsidR="00D754AB" w:rsidRPr="00D754AB" w:rsidRDefault="00D754AB" w:rsidP="00D754AB">
      <w:pPr>
        <w:pStyle w:val="ac"/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Агрономов А.Е. Избранные главы органической химии. – М.: Химия, 1990</w:t>
      </w:r>
    </w:p>
    <w:p w:rsidR="00D754AB" w:rsidRPr="00D754AB" w:rsidRDefault="00D754AB" w:rsidP="00D754AB">
      <w:pPr>
        <w:pStyle w:val="ac"/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Травень В.Ф. Органическая химия. Учебник для вузов. – М.: Академкнига, 2005.</w:t>
      </w:r>
    </w:p>
    <w:p w:rsidR="00D754AB" w:rsidRPr="00D754AB" w:rsidRDefault="00D754AB" w:rsidP="00D754AB">
      <w:pPr>
        <w:pStyle w:val="ac"/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Белобородов В.Л., Зурабян С.Э., Лузин А.П., Тюкавкина Н.А. Органическая химия. Основной курс. – М.: Дрофа, 2003.</w:t>
      </w:r>
    </w:p>
    <w:p w:rsidR="00D754AB" w:rsidRPr="00D754AB" w:rsidRDefault="00D754AB" w:rsidP="00D754AB">
      <w:pPr>
        <w:pStyle w:val="ac"/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Грандберг И.И. Органическая химия. – М.: Высш. шк., 2001.</w:t>
      </w:r>
    </w:p>
    <w:p w:rsidR="00D754AB" w:rsidRPr="00D754AB" w:rsidRDefault="00D754AB" w:rsidP="00D754AB">
      <w:pPr>
        <w:pStyle w:val="ac"/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 В.М. Молекулярная биология. Структура и функции белков. – М.: Высш. шк., 1996</w:t>
      </w:r>
    </w:p>
    <w:p w:rsidR="00D754AB" w:rsidRPr="00D754AB" w:rsidRDefault="00D754AB" w:rsidP="00D754AB">
      <w:pPr>
        <w:pStyle w:val="ac"/>
        <w:numPr>
          <w:ilvl w:val="0"/>
          <w:numId w:val="5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пластических масс / Под ред. В.В. Коршака. – М.: Химия, 1985</w:t>
      </w:r>
    </w:p>
    <w:sectPr w:rsidR="00D754AB" w:rsidRPr="00D754AB" w:rsidSect="00D75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77" w:rsidRDefault="00682F77" w:rsidP="000602E5">
      <w:pPr>
        <w:spacing w:after="0" w:line="240" w:lineRule="auto"/>
      </w:pPr>
      <w:r>
        <w:separator/>
      </w:r>
    </w:p>
  </w:endnote>
  <w:endnote w:type="continuationSeparator" w:id="0">
    <w:p w:rsidR="00682F77" w:rsidRDefault="00682F77" w:rsidP="0006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77" w:rsidRDefault="00682F77" w:rsidP="000602E5">
      <w:pPr>
        <w:spacing w:after="0" w:line="240" w:lineRule="auto"/>
      </w:pPr>
      <w:r>
        <w:separator/>
      </w:r>
    </w:p>
  </w:footnote>
  <w:footnote w:type="continuationSeparator" w:id="0">
    <w:p w:rsidR="00682F77" w:rsidRDefault="00682F77" w:rsidP="00060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7C2D15A2"/>
    <w:multiLevelType w:val="hybridMultilevel"/>
    <w:tmpl w:val="8DE4C9C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CA0"/>
    <w:rsid w:val="00030B49"/>
    <w:rsid w:val="000602E5"/>
    <w:rsid w:val="00063BB6"/>
    <w:rsid w:val="0008100C"/>
    <w:rsid w:val="000D05A4"/>
    <w:rsid w:val="00126DFB"/>
    <w:rsid w:val="00133194"/>
    <w:rsid w:val="001A78F4"/>
    <w:rsid w:val="00250283"/>
    <w:rsid w:val="00250CA0"/>
    <w:rsid w:val="00252F5E"/>
    <w:rsid w:val="00255D38"/>
    <w:rsid w:val="002C2E1F"/>
    <w:rsid w:val="003425A5"/>
    <w:rsid w:val="00382D22"/>
    <w:rsid w:val="00384E94"/>
    <w:rsid w:val="003A226F"/>
    <w:rsid w:val="003A364F"/>
    <w:rsid w:val="003C2C98"/>
    <w:rsid w:val="0042750D"/>
    <w:rsid w:val="004A740B"/>
    <w:rsid w:val="004B5757"/>
    <w:rsid w:val="004C0FA2"/>
    <w:rsid w:val="004E0F1E"/>
    <w:rsid w:val="00500954"/>
    <w:rsid w:val="00517E9D"/>
    <w:rsid w:val="00535AC9"/>
    <w:rsid w:val="00572219"/>
    <w:rsid w:val="00626327"/>
    <w:rsid w:val="00682F77"/>
    <w:rsid w:val="00683B24"/>
    <w:rsid w:val="006840C8"/>
    <w:rsid w:val="006927BA"/>
    <w:rsid w:val="006E7A3B"/>
    <w:rsid w:val="007549CE"/>
    <w:rsid w:val="00775ECF"/>
    <w:rsid w:val="007C664C"/>
    <w:rsid w:val="007C6F34"/>
    <w:rsid w:val="00821167"/>
    <w:rsid w:val="0087619D"/>
    <w:rsid w:val="008931BC"/>
    <w:rsid w:val="00914C36"/>
    <w:rsid w:val="00941D86"/>
    <w:rsid w:val="00951EC1"/>
    <w:rsid w:val="00952737"/>
    <w:rsid w:val="009A0A23"/>
    <w:rsid w:val="009B0FDB"/>
    <w:rsid w:val="009B5372"/>
    <w:rsid w:val="009C1DE0"/>
    <w:rsid w:val="009C32F0"/>
    <w:rsid w:val="00A24A9D"/>
    <w:rsid w:val="00A5372D"/>
    <w:rsid w:val="00AD3FF6"/>
    <w:rsid w:val="00AE75BD"/>
    <w:rsid w:val="00B53E66"/>
    <w:rsid w:val="00B704A2"/>
    <w:rsid w:val="00C513B6"/>
    <w:rsid w:val="00C6732F"/>
    <w:rsid w:val="00C74E88"/>
    <w:rsid w:val="00C85267"/>
    <w:rsid w:val="00CB151A"/>
    <w:rsid w:val="00CB3A96"/>
    <w:rsid w:val="00D14DC9"/>
    <w:rsid w:val="00D546F4"/>
    <w:rsid w:val="00D5611E"/>
    <w:rsid w:val="00D754AB"/>
    <w:rsid w:val="00D83201"/>
    <w:rsid w:val="00D966B8"/>
    <w:rsid w:val="00DF284F"/>
    <w:rsid w:val="00E23D5C"/>
    <w:rsid w:val="00E55AB6"/>
    <w:rsid w:val="00E57D8A"/>
    <w:rsid w:val="00F315C1"/>
    <w:rsid w:val="00F5329E"/>
    <w:rsid w:val="00F83CF0"/>
    <w:rsid w:val="00FD7D89"/>
    <w:rsid w:val="00FF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04BD"/>
  <w15:docId w15:val="{0BDE0C60-4C3D-4650-8039-233B4FA5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941D8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941D86"/>
    <w:pPr>
      <w:shd w:val="clear" w:color="auto" w:fill="FFFFFF"/>
      <w:spacing w:after="0" w:line="240" w:lineRule="exact"/>
    </w:pPr>
    <w:rPr>
      <w:rFonts w:ascii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941D86"/>
  </w:style>
  <w:style w:type="character" w:customStyle="1" w:styleId="2">
    <w:name w:val="Основной текст (2)_"/>
    <w:basedOn w:val="a0"/>
    <w:link w:val="21"/>
    <w:uiPriority w:val="99"/>
    <w:locked/>
    <w:rsid w:val="00941D8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1D86"/>
    <w:pPr>
      <w:shd w:val="clear" w:color="auto" w:fill="FFFFFF"/>
      <w:spacing w:after="0" w:line="250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4">
    <w:name w:val="Основной текст (4)_"/>
    <w:basedOn w:val="a0"/>
    <w:link w:val="41"/>
    <w:uiPriority w:val="99"/>
    <w:locked/>
    <w:rsid w:val="00941D86"/>
    <w:rPr>
      <w:rFonts w:ascii="MS Reference Sans Serif" w:hAnsi="MS Reference Sans Serif" w:cs="MS Reference Sans Serif"/>
      <w:sz w:val="10"/>
      <w:szCs w:val="10"/>
      <w:shd w:val="clear" w:color="auto" w:fill="FFFFFF"/>
      <w:lang w:val="en-US"/>
    </w:rPr>
  </w:style>
  <w:style w:type="character" w:customStyle="1" w:styleId="10pt2">
    <w:name w:val="Основной текст + 10 pt2"/>
    <w:aliases w:val="Полужирный2"/>
    <w:basedOn w:val="1"/>
    <w:uiPriority w:val="99"/>
    <w:rsid w:val="00941D8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41D86"/>
    <w:pPr>
      <w:shd w:val="clear" w:color="auto" w:fill="FFFFFF"/>
      <w:spacing w:before="660" w:after="0" w:line="240" w:lineRule="atLeast"/>
    </w:pPr>
    <w:rPr>
      <w:rFonts w:ascii="MS Reference Sans Serif" w:hAnsi="MS Reference Sans Serif" w:cs="MS Reference Sans Serif"/>
      <w:sz w:val="10"/>
      <w:szCs w:val="10"/>
      <w:lang w:val="en-US"/>
    </w:rPr>
  </w:style>
  <w:style w:type="table" w:styleId="a5">
    <w:name w:val="Table Grid"/>
    <w:basedOn w:val="a1"/>
    <w:uiPriority w:val="59"/>
    <w:rsid w:val="003A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3">
    <w:name w:val="Основной текст (2)43"/>
    <w:basedOn w:val="2"/>
    <w:uiPriority w:val="99"/>
    <w:rsid w:val="007549CE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549CE"/>
    <w:rPr>
      <w:rFonts w:ascii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549CE"/>
    <w:pPr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sz w:val="8"/>
      <w:szCs w:val="8"/>
    </w:rPr>
  </w:style>
  <w:style w:type="character" w:customStyle="1" w:styleId="8">
    <w:name w:val="Основной текст (8)_"/>
    <w:basedOn w:val="a0"/>
    <w:link w:val="80"/>
    <w:uiPriority w:val="99"/>
    <w:locked/>
    <w:rsid w:val="007549C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549CE"/>
    <w:pPr>
      <w:shd w:val="clear" w:color="auto" w:fill="FFFFFF"/>
      <w:spacing w:after="0" w:line="250" w:lineRule="exac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242">
    <w:name w:val="Основной текст (2)42"/>
    <w:basedOn w:val="2"/>
    <w:uiPriority w:val="99"/>
    <w:rsid w:val="007C664C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41">
    <w:name w:val="Основной текст (2)41"/>
    <w:basedOn w:val="2"/>
    <w:uiPriority w:val="99"/>
    <w:rsid w:val="007C664C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pt10">
    <w:name w:val="Основной текст (2) + Интервал 2 pt10"/>
    <w:basedOn w:val="2"/>
    <w:uiPriority w:val="99"/>
    <w:rsid w:val="007C664C"/>
    <w:rPr>
      <w:rFonts w:ascii="Times New Roman" w:hAnsi="Times New Roman" w:cs="Times New Roman"/>
      <w:b/>
      <w:bCs/>
      <w:spacing w:val="40"/>
      <w:sz w:val="20"/>
      <w:szCs w:val="20"/>
      <w:shd w:val="clear" w:color="auto" w:fill="FFFFFF"/>
    </w:rPr>
  </w:style>
  <w:style w:type="character" w:customStyle="1" w:styleId="240">
    <w:name w:val="Основной текст (2)40"/>
    <w:basedOn w:val="2"/>
    <w:uiPriority w:val="99"/>
    <w:rsid w:val="007C664C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pt9">
    <w:name w:val="Основной текст (2) + Интервал 2 pt9"/>
    <w:basedOn w:val="2"/>
    <w:uiPriority w:val="99"/>
    <w:rsid w:val="007C664C"/>
    <w:rPr>
      <w:rFonts w:ascii="Times New Roman" w:hAnsi="Times New Roman" w:cs="Times New Roman"/>
      <w:b/>
      <w:bCs/>
      <w:spacing w:val="40"/>
      <w:sz w:val="20"/>
      <w:szCs w:val="20"/>
      <w:shd w:val="clear" w:color="auto" w:fill="FFFFFF"/>
    </w:rPr>
  </w:style>
  <w:style w:type="character" w:customStyle="1" w:styleId="239">
    <w:name w:val="Основной текст (2)39"/>
    <w:basedOn w:val="2"/>
    <w:uiPriority w:val="99"/>
    <w:rsid w:val="007C664C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19">
    <w:name w:val="Основной текст (2)19"/>
    <w:basedOn w:val="2"/>
    <w:uiPriority w:val="99"/>
    <w:rsid w:val="00D546F4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0">
    <w:name w:val="Основной текст (2)20"/>
    <w:basedOn w:val="2"/>
    <w:uiPriority w:val="99"/>
    <w:rsid w:val="00D546F4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104">
    <w:name w:val="Основной текст (2) + 104"/>
    <w:aliases w:val="5 pt4"/>
    <w:basedOn w:val="2"/>
    <w:uiPriority w:val="99"/>
    <w:rsid w:val="00D546F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2">
    <w:name w:val="Основной текст (2)22"/>
    <w:basedOn w:val="2"/>
    <w:uiPriority w:val="99"/>
    <w:rsid w:val="004A740B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105">
    <w:name w:val="Основной текст (2) + 105"/>
    <w:aliases w:val="5 pt5"/>
    <w:basedOn w:val="2"/>
    <w:uiPriority w:val="99"/>
    <w:rsid w:val="004A740B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3">
    <w:name w:val="Основной текст (2)23"/>
    <w:basedOn w:val="2"/>
    <w:uiPriority w:val="99"/>
    <w:rsid w:val="004A740B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06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02E5"/>
  </w:style>
  <w:style w:type="paragraph" w:styleId="a8">
    <w:name w:val="footer"/>
    <w:basedOn w:val="a"/>
    <w:link w:val="a9"/>
    <w:uiPriority w:val="99"/>
    <w:unhideWhenUsed/>
    <w:rsid w:val="0006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2E5"/>
  </w:style>
  <w:style w:type="character" w:customStyle="1" w:styleId="212">
    <w:name w:val="Основной текст (2)12"/>
    <w:basedOn w:val="2"/>
    <w:uiPriority w:val="99"/>
    <w:rsid w:val="00030B4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810pt2">
    <w:name w:val="Основной текст (8) + 10 pt2"/>
    <w:basedOn w:val="8"/>
    <w:uiPriority w:val="99"/>
    <w:rsid w:val="00030B4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11">
    <w:name w:val="Основной текст (2)11"/>
    <w:basedOn w:val="2"/>
    <w:uiPriority w:val="99"/>
    <w:rsid w:val="00030B4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030B4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4pt">
    <w:name w:val="Основной текст (11) + 4 pt"/>
    <w:aliases w:val="Курсив"/>
    <w:basedOn w:val="11"/>
    <w:uiPriority w:val="99"/>
    <w:rsid w:val="00030B49"/>
    <w:rPr>
      <w:rFonts w:ascii="Times New Roman" w:hAnsi="Times New Roman" w:cs="Times New Roman"/>
      <w:i/>
      <w:iCs/>
      <w:noProof/>
      <w:spacing w:val="0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030B49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210">
    <w:name w:val="Основной текст (2)10"/>
    <w:basedOn w:val="2"/>
    <w:uiPriority w:val="99"/>
    <w:rsid w:val="006840C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pt4">
    <w:name w:val="Основной текст (2) + Интервал 2 pt4"/>
    <w:basedOn w:val="2"/>
    <w:uiPriority w:val="99"/>
    <w:rsid w:val="006840C8"/>
    <w:rPr>
      <w:rFonts w:ascii="Times New Roman" w:hAnsi="Times New Roman" w:cs="Times New Roman"/>
      <w:b/>
      <w:bCs/>
      <w:spacing w:val="40"/>
      <w:sz w:val="20"/>
      <w:szCs w:val="20"/>
      <w:shd w:val="clear" w:color="auto" w:fill="FFFFFF"/>
    </w:rPr>
  </w:style>
  <w:style w:type="character" w:customStyle="1" w:styleId="29">
    <w:name w:val="Основной текст (2)9"/>
    <w:basedOn w:val="2"/>
    <w:uiPriority w:val="99"/>
    <w:rsid w:val="006840C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pt3">
    <w:name w:val="Основной текст (2) + Интервал 2 pt3"/>
    <w:basedOn w:val="2"/>
    <w:uiPriority w:val="99"/>
    <w:rsid w:val="006840C8"/>
    <w:rPr>
      <w:rFonts w:ascii="Times New Roman" w:hAnsi="Times New Roman" w:cs="Times New Roman"/>
      <w:b/>
      <w:bCs/>
      <w:spacing w:val="40"/>
      <w:sz w:val="20"/>
      <w:szCs w:val="20"/>
      <w:shd w:val="clear" w:color="auto" w:fill="FFFFFF"/>
    </w:rPr>
  </w:style>
  <w:style w:type="character" w:customStyle="1" w:styleId="28">
    <w:name w:val="Основной текст (2)8"/>
    <w:basedOn w:val="2"/>
    <w:uiPriority w:val="99"/>
    <w:rsid w:val="006840C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5">
    <w:name w:val="Основной текст (2)5"/>
    <w:basedOn w:val="2"/>
    <w:uiPriority w:val="99"/>
    <w:rsid w:val="00382D22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4B575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pt2">
    <w:name w:val="Основной текст (2) + Интервал 2 pt2"/>
    <w:basedOn w:val="2"/>
    <w:uiPriority w:val="99"/>
    <w:rsid w:val="004B5757"/>
    <w:rPr>
      <w:rFonts w:ascii="Times New Roman" w:hAnsi="Times New Roman" w:cs="Times New Roman"/>
      <w:b/>
      <w:bCs/>
      <w:spacing w:val="40"/>
      <w:sz w:val="20"/>
      <w:szCs w:val="2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B575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pt1">
    <w:name w:val="Основной текст (2) + Интервал 2 pt1"/>
    <w:basedOn w:val="2"/>
    <w:uiPriority w:val="99"/>
    <w:rsid w:val="004B5757"/>
    <w:rPr>
      <w:rFonts w:ascii="Times New Roman" w:hAnsi="Times New Roman" w:cs="Times New Roman"/>
      <w:b/>
      <w:bCs/>
      <w:spacing w:val="40"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4B5757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4B5757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0"/>
      <w:szCs w:val="10"/>
    </w:rPr>
  </w:style>
  <w:style w:type="character" w:customStyle="1" w:styleId="21pt1">
    <w:name w:val="Основной текст (2) + Интервал 1 pt1"/>
    <w:basedOn w:val="2"/>
    <w:uiPriority w:val="99"/>
    <w:rsid w:val="004B5757"/>
    <w:rPr>
      <w:rFonts w:ascii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4B575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4B5757"/>
    <w:rPr>
      <w:rFonts w:ascii="MS Reference Sans Serif" w:hAnsi="MS Reference Sans Serif" w:cs="MS Reference Sans Serif"/>
      <w:noProof/>
      <w:spacing w:val="0"/>
      <w:sz w:val="10"/>
      <w:szCs w:val="10"/>
      <w:shd w:val="clear" w:color="auto" w:fill="FFFFFF"/>
      <w:lang w:val="en-US" w:eastAsia="en-US"/>
    </w:rPr>
  </w:style>
  <w:style w:type="paragraph" w:styleId="aa">
    <w:name w:val="Normal (Web)"/>
    <w:basedOn w:val="a"/>
    <w:uiPriority w:val="99"/>
    <w:rsid w:val="00572219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ar-SA"/>
    </w:rPr>
  </w:style>
  <w:style w:type="character" w:styleId="ab">
    <w:name w:val="Placeholder Text"/>
    <w:basedOn w:val="a0"/>
    <w:uiPriority w:val="99"/>
    <w:semiHidden/>
    <w:rsid w:val="006E7A3B"/>
    <w:rPr>
      <w:color w:val="808080"/>
    </w:rPr>
  </w:style>
  <w:style w:type="paragraph" w:customStyle="1" w:styleId="ConsPlusNormal">
    <w:name w:val="ConsPlusNormal"/>
    <w:rsid w:val="00C74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7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04B6E-20B6-49C9-8B6B-4FF5D7F6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Формоза</dc:creator>
  <cp:keywords/>
  <dc:description/>
  <cp:lastModifiedBy>Elena_Aleksandrovna</cp:lastModifiedBy>
  <cp:revision>25</cp:revision>
  <cp:lastPrinted>2015-10-06T05:22:00Z</cp:lastPrinted>
  <dcterms:created xsi:type="dcterms:W3CDTF">2015-09-20T08:37:00Z</dcterms:created>
  <dcterms:modified xsi:type="dcterms:W3CDTF">2017-11-10T04:06:00Z</dcterms:modified>
</cp:coreProperties>
</file>