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7051" w:rsidRPr="00117D5E" w:rsidRDefault="00C07051" w:rsidP="00C07051">
      <w:pPr>
        <w:spacing w:line="259" w:lineRule="auto"/>
        <w:jc w:val="center"/>
        <w:rPr>
          <w:rFonts w:ascii="Times New Roman" w:hAnsi="Times New Roman" w:cs="Times New Roman"/>
          <w:b/>
          <w:sz w:val="32"/>
        </w:rPr>
      </w:pPr>
      <w:r w:rsidRPr="00117D5E">
        <w:rPr>
          <w:rFonts w:ascii="Times New Roman" w:hAnsi="Times New Roman" w:cs="Times New Roman"/>
          <w:b/>
          <w:sz w:val="32"/>
        </w:rPr>
        <w:t>Анализ результатов Государственной итоговой аттестации обучающихся 9 классов в 202</w:t>
      </w:r>
      <w:r>
        <w:rPr>
          <w:rFonts w:ascii="Times New Roman" w:hAnsi="Times New Roman" w:cs="Times New Roman"/>
          <w:b/>
          <w:sz w:val="32"/>
        </w:rPr>
        <w:t>3</w:t>
      </w:r>
      <w:r w:rsidRPr="00117D5E">
        <w:rPr>
          <w:rFonts w:ascii="Times New Roman" w:hAnsi="Times New Roman" w:cs="Times New Roman"/>
          <w:b/>
          <w:sz w:val="32"/>
        </w:rPr>
        <w:t>-202</w:t>
      </w:r>
      <w:r>
        <w:rPr>
          <w:rFonts w:ascii="Times New Roman" w:hAnsi="Times New Roman" w:cs="Times New Roman"/>
          <w:b/>
          <w:sz w:val="32"/>
        </w:rPr>
        <w:t>4</w:t>
      </w:r>
      <w:r w:rsidRPr="00117D5E">
        <w:rPr>
          <w:rFonts w:ascii="Times New Roman" w:hAnsi="Times New Roman" w:cs="Times New Roman"/>
          <w:b/>
          <w:sz w:val="32"/>
        </w:rPr>
        <w:t xml:space="preserve"> учебном году</w:t>
      </w:r>
    </w:p>
    <w:p w:rsidR="00C07051" w:rsidRPr="00117D5E" w:rsidRDefault="00C07051" w:rsidP="00C070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Информационное обеспечение условий подготовки и проведения итоговой аттестации в образовательном учреждении:</w:t>
      </w:r>
    </w:p>
    <w:p w:rsidR="00C07051" w:rsidRPr="00117D5E" w:rsidRDefault="00C07051" w:rsidP="00C070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 обучающимися проведены следующие формы работы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Оформление информационного стенда «Итоговая аттестация» с материалами об особенностях проведения государственной итоговой аттестации выпускников 9 классов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Оформление в учебных кабинетах информационных стендов по подготовке к государственной итоговой аттестации по предмету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нормативными документами по проведению ОГЭ и ГВЭ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Сбор письменных заявлений выпускников о выборе экзаменов в форме ОГЭ и ГВЭ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демоверсиями, кодификаторами и спецификацией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Обзор текущей информации по проведению государственной итоговой аттестации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Классный час «Ознакомление с основными направлениями самостоятельной работа по подготовке к итоговой аттестации»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</w:rPr>
        <w:t>Работа с бланками: типичные ошибки при заполнении бланков</w:t>
      </w:r>
    </w:p>
    <w:p w:rsidR="00C07051" w:rsidRPr="00117D5E" w:rsidRDefault="00C07051" w:rsidP="00C07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С родителями выпускников проведены следующие формы работы: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Родительские собрания по вопросам ГИА-9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Консультации учителей-предметников по возникающим вопросам о подготовке к ОГЭ и ГВЭ по учебным предметам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Индивидуальное консультирование и информирование по вопросам ОГЭ и ГВЭ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Информирование о ходе подготовки обучающихся к ОГЭ и ГВЭ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результатами пробных экзаменов в школе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Индивидуальные и групповые консультации по оказанию помощи и контролю при подготовке обучающихся к ОГЭ и ГВЭ</w:t>
      </w:r>
    </w:p>
    <w:p w:rsidR="00C07051" w:rsidRPr="00117D5E" w:rsidRDefault="00C07051" w:rsidP="00C0705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С педагогами: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 нормативно-правовыми документами, регламентирующими проведение ГИА-9 в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под роспись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Работа с классным руководителем – контроль успеваемости и посещаемости учащихся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Семинар-практикум «Правила заполнения бланков ОГЭ и ГВЭ»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демоверсиями, кодификаторами и спецификацией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Обзор текущей информации по проведению государственной итоговой аттестации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Обеспечение участия учителей в мероприятиях по подготовке к ОГЭ и ГВЭ, организуемых управлением образования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Изучение нормативных документов по организации итоговой аттестации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Составление списков обучающихся 9 класса для сдачи ОГЭ по выбору и ГВЭ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 Проведение педагогического совета в форме круглого стола: Методы эффективной подготовки обучающихся 9-х и 12-х классов к ГИА с учётом особенностей контингента обучающихся вечерней школы НГО </w:t>
      </w:r>
    </w:p>
    <w:p w:rsidR="00C07051" w:rsidRPr="00117D5E" w:rsidRDefault="00C07051" w:rsidP="00C0705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sz w:val="28"/>
          <w:szCs w:val="28"/>
        </w:rPr>
        <w:t xml:space="preserve">     </w:t>
      </w: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 общественными наблюдателями: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Обзор текущей информации по проведению государственной итоговой аттестации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Изучение нормативных документов по организации итоговой аттестации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Обучение по курсу </w:t>
      </w:r>
      <w:hyperlink r:id="rId5" w:tgtFrame="_blank" w:history="1">
        <w:r w:rsidRPr="00117D5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"Подготовка общественных наблюдателей к участию в процедурах ЕГЭ И ОГЭ"</w:t>
        </w:r>
      </w:hyperlink>
      <w:r w:rsidRPr="00117D5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 нормативно-правовыми документами, регламентирующими проведение ГИА-9 в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под роспись</w:t>
      </w:r>
    </w:p>
    <w:p w:rsidR="00C07051" w:rsidRPr="00117D5E" w:rsidRDefault="00C07051" w:rsidP="00C0705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Одним из информационных составляющих в ходе подготовки к ГИА-9 является ознакомление с результатами репетиционного тестирования обучающихся, их родителей (законных представителей) и педагогов.  С результатами репетиционных тестирований, которые проводились на школе ознакомлены все участники ГИА-9 и проделана с учётом полученных результатов коррекционная работа. </w:t>
      </w:r>
    </w:p>
    <w:p w:rsidR="00C07051" w:rsidRPr="00117D5E" w:rsidRDefault="00C07051" w:rsidP="00C0705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Организационное обеспечение подготовки и проведения Итоговой аттестации в образовательно учреждении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Выпускники 9 классов принимали участие в репетиционном тестировании по математике. По итогам репетиционного тестирования был проведен подробный анализ результатов и приняты следующие меры: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1.Информирование обучающихся, родителей и их законных представителей, педагогов о результатах репетиционного тестирования (классный час, родительское собрание, уведомление для родителей, информационные стенды, педагогический совет)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2. Составлен график индивидуальных занятий для обучающихся, попавших в «группу риска»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3. Разработана программа для ликвидации дефицита учебных знаний, содержащая те разделы учебного предмета, которые проблемно для обучающихся всего класса.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4. Систематическое повторение материала учебного предмета на каждом уроке в качестве повторения 5-10 минут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5. Ежедневное выполнение пробных вариантов из сборников ОГЭ в качестве домашнего задания.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6.Контроль за выполнением плана по подготовке к итоговой аттестации за обучающимися со стороны родителей и классного руководителя, за учителями – со стороны администрации школы.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Для учителей результаты репетиционного тестирования позволили сделать подробный анализ своей деятельности по подготовке к итоговой аттестации и провести коррекционную работу с обучающимися.</w:t>
      </w:r>
    </w:p>
    <w:p w:rsidR="00C07051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lastRenderedPageBreak/>
        <w:t>Вся работа по подготовке к государственной итоговой аттестации осуществлялась в соответствии с планом подготовки и проведения государственной итоговой аттестации. В течение учебного года осуществлялся контроль работы учителей-предметников по подготовке к итоговой аттестации. Была проведена необходимая консультативно- разъяснительная работа с обучающимися, учителями и родителями, которые были ознакомлены с перечнем и содержанием нормативно-правовой документации, методическими рекомендациями по организации деятельности выпускников во время прохождения итоговой аттестации.</w:t>
      </w:r>
    </w:p>
    <w:p w:rsidR="00676BE2" w:rsidRPr="00117D5E" w:rsidRDefault="00676BE2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 xml:space="preserve">Для каждого обучающегося 9-х классов проводиться диагностика предметных знаний по учебным предметам, которые выбраны для сдачи ГИА.  С каждым обучающимся проводиться индивидуальная </w:t>
      </w:r>
      <w:proofErr w:type="gramStart"/>
      <w:r w:rsidRPr="00117D5E">
        <w:rPr>
          <w:rFonts w:ascii="Times New Roman" w:hAnsi="Times New Roman" w:cs="Times New Roman"/>
          <w:sz w:val="28"/>
        </w:rPr>
        <w:t>работа  по</w:t>
      </w:r>
      <w:proofErr w:type="gramEnd"/>
      <w:r w:rsidRPr="00117D5E">
        <w:rPr>
          <w:rFonts w:ascii="Times New Roman" w:hAnsi="Times New Roman" w:cs="Times New Roman"/>
          <w:sz w:val="28"/>
        </w:rPr>
        <w:t xml:space="preserve"> усвоению учебного материала: индивидуальные консультации, работа по разбору заданий из КИМ, привлечение родителей  для контроля за выполнением домашних заданий. В школе введена система мониторинга: каждый обучающийся проходит репетиционное тестирование. По результатам трёх тестирований принимается решение о допуске до ГИА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На подготовку учащихся к итоговой аттестации направлены следующие мероприятия: </w:t>
      </w:r>
    </w:p>
    <w:p w:rsidR="00C07051" w:rsidRPr="00117D5E" w:rsidRDefault="00C07051" w:rsidP="00C07051">
      <w:pPr>
        <w:numPr>
          <w:ilvl w:val="0"/>
          <w:numId w:val="3"/>
        </w:num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элементы повторения на каждом уроке (5-10 минут); </w:t>
      </w:r>
    </w:p>
    <w:p w:rsidR="00C07051" w:rsidRPr="00117D5E" w:rsidRDefault="00C07051" w:rsidP="00C07051">
      <w:pPr>
        <w:numPr>
          <w:ilvl w:val="0"/>
          <w:numId w:val="3"/>
        </w:num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еженедельно проводятся консультации по возникающим вопросам в ходе решения заданий; </w:t>
      </w:r>
    </w:p>
    <w:p w:rsidR="00C07051" w:rsidRPr="00117D5E" w:rsidRDefault="00C07051" w:rsidP="00C07051">
      <w:pPr>
        <w:numPr>
          <w:ilvl w:val="0"/>
          <w:numId w:val="3"/>
        </w:num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>в качестве домашних работ задаются пробные варианты из сборников по подготовке к ОГЭ;</w:t>
      </w:r>
    </w:p>
    <w:p w:rsidR="00C07051" w:rsidRPr="00117D5E" w:rsidRDefault="00C07051" w:rsidP="00C07051">
      <w:pPr>
        <w:numPr>
          <w:ilvl w:val="0"/>
          <w:numId w:val="3"/>
        </w:num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>для обучающихся, которые показывают низкий уровень обученности при входном контроле (а это большая часть учащихся), разработаны индивидуальные программы по ликвидации дефицита учебных знаний.</w:t>
      </w:r>
    </w:p>
    <w:p w:rsidR="00C07051" w:rsidRPr="00117D5E" w:rsidRDefault="00C07051" w:rsidP="00C0705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       Данные мероприятия позволили тем обучающимся, которые стремились освоить образовательную программу, устранить дефициты в знаниях, </w:t>
      </w:r>
      <w:r w:rsidRPr="00117D5E">
        <w:rPr>
          <w:rFonts w:ascii="Times New Roman" w:hAnsi="Times New Roman"/>
          <w:sz w:val="28"/>
          <w:szCs w:val="28"/>
        </w:rPr>
        <w:lastRenderedPageBreak/>
        <w:t>получить необходимые навыки выполнения заданий и успешно преодолеть итоговую аттестацию.</w:t>
      </w:r>
    </w:p>
    <w:p w:rsidR="00C07051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Контроль уровня качества обученности обучающихся 9 классов осуществлялся по средствам проведения контрольных работ, контрольных тестов, тестовых заданий различного уровня, репетиционного тестирования. Контроль качества преподавании предметов осуществлялся путем посещения уроков, проведения собеседования с учителями.</w:t>
      </w:r>
    </w:p>
    <w:p w:rsidR="00C07051" w:rsidRDefault="00115099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>
        <w:rPr>
          <w:rFonts w:ascii="Times New Roman" w:eastAsia="Batang" w:hAnsi="Times New Roman" w:cs="Times New Roman"/>
          <w:sz w:val="28"/>
        </w:rPr>
        <w:t xml:space="preserve">Новым направлением в работе по подготовке обучающихся к ГИА-9 было реализация Мероприятий дорожной карты сотрудничества с педагогами школ Невьянского городского округа на муниципальном уровне. К учителям нашей школы были прикреплены наставники из городских школ по информатике, математике, географии и обществознанию. Мероприятия проводились на протяжении 2-4 четвертей учебного года: разбор отдельных заданий из КИМ ОГЭ, дополнительные занятия и практикумы, </w:t>
      </w:r>
      <w:proofErr w:type="spellStart"/>
      <w:r>
        <w:rPr>
          <w:rFonts w:ascii="Times New Roman" w:eastAsia="Batang" w:hAnsi="Times New Roman" w:cs="Times New Roman"/>
          <w:sz w:val="28"/>
        </w:rPr>
        <w:t>взаимопосещение</w:t>
      </w:r>
      <w:proofErr w:type="spellEnd"/>
      <w:r>
        <w:rPr>
          <w:rFonts w:ascii="Times New Roman" w:eastAsia="Batang" w:hAnsi="Times New Roman" w:cs="Times New Roman"/>
          <w:sz w:val="28"/>
        </w:rPr>
        <w:t xml:space="preserve"> занятий учителями.</w:t>
      </w:r>
    </w:p>
    <w:p w:rsidR="00C07051" w:rsidRPr="00117D5E" w:rsidRDefault="00C07051" w:rsidP="00C0705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D5E">
        <w:rPr>
          <w:rFonts w:ascii="Times New Roman" w:hAnsi="Times New Roman" w:cs="Times New Roman"/>
          <w:b/>
          <w:sz w:val="28"/>
          <w:szCs w:val="28"/>
          <w:u w:val="single"/>
        </w:rPr>
        <w:t>Анализ оценка результатов проведения ГИА-9 в ОУ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До ГИА-9 были допущены </w:t>
      </w:r>
      <w:r w:rsidR="00124F22">
        <w:rPr>
          <w:rFonts w:ascii="Times New Roman" w:hAnsi="Times New Roman" w:cs="Times New Roman"/>
          <w:sz w:val="28"/>
          <w:szCs w:val="28"/>
        </w:rPr>
        <w:t>23</w:t>
      </w:r>
      <w:r w:rsidRPr="00117D5E">
        <w:rPr>
          <w:rFonts w:ascii="Times New Roman" w:hAnsi="Times New Roman" w:cs="Times New Roman"/>
          <w:sz w:val="28"/>
          <w:szCs w:val="28"/>
        </w:rPr>
        <w:t xml:space="preserve"> (</w:t>
      </w:r>
      <w:r w:rsidR="00124F22">
        <w:rPr>
          <w:rFonts w:ascii="Times New Roman" w:hAnsi="Times New Roman" w:cs="Times New Roman"/>
          <w:sz w:val="28"/>
          <w:szCs w:val="28"/>
        </w:rPr>
        <w:t>70</w:t>
      </w:r>
      <w:r w:rsidRPr="00117D5E">
        <w:rPr>
          <w:rFonts w:ascii="Times New Roman" w:hAnsi="Times New Roman" w:cs="Times New Roman"/>
          <w:sz w:val="28"/>
          <w:szCs w:val="28"/>
        </w:rPr>
        <w:t xml:space="preserve">%) из </w:t>
      </w:r>
      <w:r w:rsidR="00124F22">
        <w:rPr>
          <w:rFonts w:ascii="Times New Roman" w:hAnsi="Times New Roman" w:cs="Times New Roman"/>
          <w:sz w:val="28"/>
          <w:szCs w:val="28"/>
        </w:rPr>
        <w:t>33</w:t>
      </w:r>
      <w:r w:rsidRPr="00117D5E">
        <w:rPr>
          <w:rFonts w:ascii="Times New Roman" w:hAnsi="Times New Roman" w:cs="Times New Roman"/>
          <w:sz w:val="28"/>
          <w:szCs w:val="28"/>
        </w:rPr>
        <w:t xml:space="preserve"> обучающегося. 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Государственную итоговую аттестацию в форме ГВЭ сдавали 3 обучающийся (1</w:t>
      </w:r>
      <w:r w:rsidR="00124F2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от числа допущенных до ГИА обучающихся) согласно рекомендациям психолого-медико-педагогической комиссии Невьянского городского </w:t>
      </w:r>
      <w:proofErr w:type="gramStart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округа..</w:t>
      </w:r>
      <w:proofErr w:type="gramEnd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7D5E">
        <w:rPr>
          <w:rFonts w:ascii="Times New Roman" w:eastAsia="Batang" w:hAnsi="Times New Roman" w:cs="Times New Roman"/>
          <w:sz w:val="28"/>
        </w:rPr>
        <w:t>Обучающиеся в начале учебного года имели низкий уровень учебной подготовки. Это можно объяснить следующими причинами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1.Низкий уровень учебной мотивации обучающихся, отсутствие желания учиться, слабый контроль со стороны родителей.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2.Часть обучающихся находятся в тяжелой социальной ситуации – воспитываются в неблагополучных семьях, ведут бродяжнический образ жизни, не могут систематически посещать занятия по семейным обстоятельствам, имеют малолетних детей.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3.Вновь прибившие обучающиеся после длительного перерыва в учебе и с большим дефицитом знаний. 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lastRenderedPageBreak/>
        <w:t>4.Движение контингента обучающихся: класс</w:t>
      </w:r>
      <w:r w:rsidR="00124F22">
        <w:rPr>
          <w:rFonts w:ascii="Times New Roman" w:eastAsia="Batang" w:hAnsi="Times New Roman" w:cs="Times New Roman"/>
          <w:sz w:val="28"/>
        </w:rPr>
        <w:t>ы</w:t>
      </w:r>
      <w:r w:rsidRPr="00117D5E">
        <w:rPr>
          <w:rFonts w:ascii="Times New Roman" w:eastAsia="Batang" w:hAnsi="Times New Roman" w:cs="Times New Roman"/>
          <w:sz w:val="28"/>
        </w:rPr>
        <w:t xml:space="preserve"> формиру</w:t>
      </w:r>
      <w:r w:rsidR="00124F22">
        <w:rPr>
          <w:rFonts w:ascii="Times New Roman" w:eastAsia="Batang" w:hAnsi="Times New Roman" w:cs="Times New Roman"/>
          <w:sz w:val="28"/>
        </w:rPr>
        <w:t>ются</w:t>
      </w:r>
      <w:r w:rsidRPr="00117D5E">
        <w:rPr>
          <w:rFonts w:ascii="Times New Roman" w:eastAsia="Batang" w:hAnsi="Times New Roman" w:cs="Times New Roman"/>
          <w:sz w:val="28"/>
        </w:rPr>
        <w:t xml:space="preserve"> из переводного контингента и вновь прибивших учащихся. В течение учебного года обучающиеся переводятся из других образовательных учреждений, при этом имеют неудовлетворительные оценки за промежуточную аттестацию русскому языку, математике и другим предметам. Часть обучающихся проходят обучение в девятом классе повторно.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Освоить основной образовательной программы затруднено следующими факторами:</w:t>
      </w:r>
    </w:p>
    <w:p w:rsidR="00C07051" w:rsidRPr="00117D5E" w:rsidRDefault="00C07051" w:rsidP="00C0705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низкие умственные способности обучающихся;</w:t>
      </w:r>
    </w:p>
    <w:p w:rsidR="00C07051" w:rsidRPr="00117D5E" w:rsidRDefault="00C07051" w:rsidP="00C0705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отклоняющееся от нормы поведение;</w:t>
      </w:r>
    </w:p>
    <w:p w:rsidR="00C07051" w:rsidRPr="00117D5E" w:rsidRDefault="00C07051" w:rsidP="00C0705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неблагоприятные социальные условия.</w:t>
      </w:r>
    </w:p>
    <w:p w:rsidR="00C07051" w:rsidRPr="00117D5E" w:rsidRDefault="00C07051" w:rsidP="00C07051">
      <w:pPr>
        <w:spacing w:after="0" w:line="360" w:lineRule="auto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Все предметы, входящие в учебный план, вызывают у обучающихся затруднения, связанные с дефицитом учебных знаний. У многих не сформированы учебные навыки на должном уровне. Преобладающий средний балл по учебным предметам -3 (удовлетворительно).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При выборе обучающимися учебных предметов для прохождения ГИА они не проявляют никакого интереса к какому-либо учебному предмету, не склонны сделать выбор с учётом профессиональной направленности. 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</w:rPr>
        <w:t>Анализ и оценка результатов ОГЭ по русскому языку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На 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>ОГЭ по русскому языку</w:t>
      </w:r>
      <w:r w:rsidRPr="00117D5E">
        <w:rPr>
          <w:rFonts w:ascii="Times New Roman" w:eastAsia="Batang" w:hAnsi="Times New Roman" w:cs="Times New Roman"/>
          <w:sz w:val="28"/>
        </w:rPr>
        <w:t xml:space="preserve"> явились все обучающиеся из числа допущенных к итоговой аттестации – 17 </w:t>
      </w:r>
      <w:proofErr w:type="gramStart"/>
      <w:r w:rsidRPr="00117D5E">
        <w:rPr>
          <w:rFonts w:ascii="Times New Roman" w:eastAsia="Batang" w:hAnsi="Times New Roman" w:cs="Times New Roman"/>
          <w:sz w:val="28"/>
        </w:rPr>
        <w:t>человек</w:t>
      </w:r>
      <w:r w:rsidR="00124F22">
        <w:rPr>
          <w:rFonts w:ascii="Times New Roman" w:eastAsia="Batang" w:hAnsi="Times New Roman" w:cs="Times New Roman"/>
          <w:sz w:val="28"/>
        </w:rPr>
        <w:t>(</w:t>
      </w:r>
      <w:proofErr w:type="gramEnd"/>
      <w:r w:rsidR="00124F22">
        <w:rPr>
          <w:rFonts w:ascii="Times New Roman" w:eastAsia="Batang" w:hAnsi="Times New Roman" w:cs="Times New Roman"/>
          <w:sz w:val="28"/>
        </w:rPr>
        <w:t>у трёх обучающихся есть положительный результат за ОГЭ с прошлого учебного года)</w:t>
      </w:r>
      <w:r w:rsidRPr="00117D5E">
        <w:rPr>
          <w:rFonts w:ascii="Times New Roman" w:eastAsia="Batang" w:hAnsi="Times New Roman" w:cs="Times New Roman"/>
          <w:sz w:val="28"/>
        </w:rPr>
        <w:t xml:space="preserve">. </w:t>
      </w:r>
      <w:r w:rsidR="000D23C7">
        <w:rPr>
          <w:rFonts w:ascii="Times New Roman" w:eastAsia="Batang" w:hAnsi="Times New Roman" w:cs="Times New Roman"/>
          <w:sz w:val="28"/>
        </w:rPr>
        <w:t>Из 17 человек минимальный порог преодолели 16 обучающихся (94%</w:t>
      </w:r>
      <w:proofErr w:type="gramStart"/>
      <w:r w:rsidR="000D23C7">
        <w:rPr>
          <w:rFonts w:ascii="Times New Roman" w:eastAsia="Batang" w:hAnsi="Times New Roman" w:cs="Times New Roman"/>
          <w:sz w:val="28"/>
        </w:rPr>
        <w:t>)</w:t>
      </w:r>
      <w:proofErr w:type="gramEnd"/>
      <w:r w:rsidRPr="00117D5E">
        <w:rPr>
          <w:rFonts w:ascii="Times New Roman" w:eastAsia="Batang" w:hAnsi="Times New Roman" w:cs="Times New Roman"/>
          <w:sz w:val="28"/>
        </w:rPr>
        <w:t xml:space="preserve"> При этом важно отметить, что средняя отметка на ОГЭ выше средней годовой отметки. Средний балл за год -3,1, средний балл на ГИА- 3,29. В основном все обучающиеся подтвердили результат годовой отметки. </w:t>
      </w:r>
    </w:p>
    <w:p w:rsidR="00C07051" w:rsidRPr="00117D5E" w:rsidRDefault="00C07051" w:rsidP="000D23C7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На 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>ОГЭ по математике</w:t>
      </w:r>
      <w:r w:rsidRPr="00117D5E">
        <w:rPr>
          <w:rFonts w:ascii="Times New Roman" w:eastAsia="Batang" w:hAnsi="Times New Roman" w:cs="Times New Roman"/>
          <w:sz w:val="28"/>
        </w:rPr>
        <w:t xml:space="preserve"> явились также все обучающиеся из числа допущенных – </w:t>
      </w:r>
      <w:r w:rsidR="000D23C7">
        <w:rPr>
          <w:rFonts w:ascii="Times New Roman" w:eastAsia="Batang" w:hAnsi="Times New Roman" w:cs="Times New Roman"/>
          <w:sz w:val="28"/>
        </w:rPr>
        <w:t>20</w:t>
      </w:r>
      <w:r w:rsidRPr="00117D5E">
        <w:rPr>
          <w:rFonts w:ascii="Times New Roman" w:eastAsia="Batang" w:hAnsi="Times New Roman" w:cs="Times New Roman"/>
          <w:sz w:val="28"/>
        </w:rPr>
        <w:t xml:space="preserve">. </w:t>
      </w:r>
      <w:r>
        <w:rPr>
          <w:rFonts w:ascii="Times New Roman" w:eastAsia="Batang" w:hAnsi="Times New Roman" w:cs="Times New Roman"/>
          <w:sz w:val="28"/>
        </w:rPr>
        <w:t>1</w:t>
      </w:r>
      <w:r w:rsidR="000D23C7">
        <w:rPr>
          <w:rFonts w:ascii="Times New Roman" w:eastAsia="Batang" w:hAnsi="Times New Roman" w:cs="Times New Roman"/>
          <w:sz w:val="28"/>
        </w:rPr>
        <w:t>9 (95%)</w:t>
      </w:r>
      <w:r w:rsidRPr="00117D5E">
        <w:rPr>
          <w:rFonts w:ascii="Times New Roman" w:eastAsia="Batang" w:hAnsi="Times New Roman" w:cs="Times New Roman"/>
          <w:sz w:val="28"/>
        </w:rPr>
        <w:t xml:space="preserve"> обучающихся набрали необходимое количество баллов для получения положительной оценки по предмету</w:t>
      </w:r>
      <w:r w:rsidR="000D23C7">
        <w:rPr>
          <w:rFonts w:ascii="Times New Roman" w:eastAsia="Batang" w:hAnsi="Times New Roman" w:cs="Times New Roman"/>
          <w:sz w:val="28"/>
        </w:rPr>
        <w:t>.</w:t>
      </w:r>
      <w:r w:rsidRPr="00117D5E">
        <w:rPr>
          <w:rFonts w:ascii="Times New Roman" w:eastAsia="Batang" w:hAnsi="Times New Roman" w:cs="Times New Roman"/>
          <w:sz w:val="28"/>
        </w:rPr>
        <w:t xml:space="preserve"> К выполнению второй части с развёрнутым ответом обучающиеся не приступали, т.к. реально </w:t>
      </w:r>
      <w:r w:rsidRPr="00117D5E">
        <w:rPr>
          <w:rFonts w:ascii="Times New Roman" w:eastAsia="Batang" w:hAnsi="Times New Roman" w:cs="Times New Roman"/>
          <w:sz w:val="28"/>
        </w:rPr>
        <w:lastRenderedPageBreak/>
        <w:t xml:space="preserve">оценивают свои силы и уровень знаний, который не позволяет им решить задания второй части. </w:t>
      </w:r>
    </w:p>
    <w:p w:rsidR="000D23C7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Для сдачи по выбору обучающиеся выбрали учебные предметы 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>географию, химию, биологию и обществознание</w:t>
      </w:r>
      <w:r w:rsidR="000D23C7" w:rsidRPr="000D23C7">
        <w:rPr>
          <w:rFonts w:ascii="Times New Roman" w:eastAsia="Batang" w:hAnsi="Times New Roman" w:cs="Times New Roman"/>
          <w:b/>
          <w:bCs/>
          <w:sz w:val="28"/>
          <w:u w:val="single"/>
        </w:rPr>
        <w:t>, информатику.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</w:p>
    <w:p w:rsidR="000D23C7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0D23C7">
        <w:rPr>
          <w:rFonts w:ascii="Times New Roman" w:eastAsia="Batang" w:hAnsi="Times New Roman" w:cs="Times New Roman"/>
          <w:b/>
          <w:bCs/>
          <w:sz w:val="28"/>
          <w:u w:val="single"/>
        </w:rPr>
        <w:t>По географии 1</w:t>
      </w:r>
      <w:r w:rsidR="000D23C7" w:rsidRPr="000D23C7">
        <w:rPr>
          <w:rFonts w:ascii="Times New Roman" w:eastAsia="Batang" w:hAnsi="Times New Roman" w:cs="Times New Roman"/>
          <w:b/>
          <w:bCs/>
          <w:sz w:val="28"/>
          <w:u w:val="single"/>
        </w:rPr>
        <w:t>5</w:t>
      </w:r>
      <w:r w:rsidRPr="000D23C7">
        <w:rPr>
          <w:rFonts w:ascii="Times New Roman" w:eastAsia="Batang" w:hAnsi="Times New Roman" w:cs="Times New Roman"/>
          <w:b/>
          <w:bCs/>
          <w:sz w:val="28"/>
          <w:u w:val="single"/>
        </w:rPr>
        <w:t xml:space="preserve"> обучающихся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  <w:r w:rsidR="000D23C7">
        <w:rPr>
          <w:rFonts w:ascii="Times New Roman" w:eastAsia="Batang" w:hAnsi="Times New Roman" w:cs="Times New Roman"/>
          <w:sz w:val="28"/>
        </w:rPr>
        <w:t>сдавали ОГЭ. П</w:t>
      </w:r>
      <w:r w:rsidRPr="00117D5E">
        <w:rPr>
          <w:rFonts w:ascii="Times New Roman" w:eastAsia="Batang" w:hAnsi="Times New Roman" w:cs="Times New Roman"/>
          <w:sz w:val="28"/>
        </w:rPr>
        <w:t>реодолели минимальны</w:t>
      </w:r>
      <w:r>
        <w:rPr>
          <w:rFonts w:ascii="Times New Roman" w:eastAsia="Batang" w:hAnsi="Times New Roman" w:cs="Times New Roman"/>
          <w:sz w:val="28"/>
        </w:rPr>
        <w:t>й порог</w:t>
      </w:r>
      <w:r w:rsidR="000D23C7">
        <w:rPr>
          <w:rFonts w:ascii="Times New Roman" w:eastAsia="Batang" w:hAnsi="Times New Roman" w:cs="Times New Roman"/>
          <w:sz w:val="28"/>
        </w:rPr>
        <w:t>-13 (87%)</w:t>
      </w:r>
      <w:r>
        <w:rPr>
          <w:rFonts w:ascii="Times New Roman" w:eastAsia="Batang" w:hAnsi="Times New Roman" w:cs="Times New Roman"/>
          <w:sz w:val="28"/>
        </w:rPr>
        <w:t xml:space="preserve">. 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 xml:space="preserve">Обществознание сдавали </w:t>
      </w:r>
      <w:r w:rsidR="000D23C7">
        <w:rPr>
          <w:rFonts w:ascii="Times New Roman" w:eastAsia="Batang" w:hAnsi="Times New Roman" w:cs="Times New Roman"/>
          <w:b/>
          <w:sz w:val="28"/>
          <w:u w:val="single"/>
        </w:rPr>
        <w:t>6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 xml:space="preserve"> человек.</w:t>
      </w:r>
      <w:r>
        <w:rPr>
          <w:rFonts w:ascii="Times New Roman" w:eastAsia="Batang" w:hAnsi="Times New Roman" w:cs="Times New Roman"/>
          <w:sz w:val="28"/>
        </w:rPr>
        <w:t xml:space="preserve"> </w:t>
      </w:r>
      <w:r w:rsidR="000D23C7">
        <w:rPr>
          <w:rFonts w:ascii="Times New Roman" w:eastAsia="Batang" w:hAnsi="Times New Roman" w:cs="Times New Roman"/>
          <w:sz w:val="28"/>
        </w:rPr>
        <w:t xml:space="preserve">5(83%) </w:t>
      </w:r>
      <w:r>
        <w:rPr>
          <w:rFonts w:ascii="Times New Roman" w:eastAsia="Batang" w:hAnsi="Times New Roman" w:cs="Times New Roman"/>
          <w:sz w:val="28"/>
        </w:rPr>
        <w:t>обучающи</w:t>
      </w:r>
      <w:r w:rsidR="000D23C7">
        <w:rPr>
          <w:rFonts w:ascii="Times New Roman" w:eastAsia="Batang" w:hAnsi="Times New Roman" w:cs="Times New Roman"/>
          <w:sz w:val="28"/>
        </w:rPr>
        <w:t>хся</w:t>
      </w:r>
      <w:r>
        <w:rPr>
          <w:rFonts w:ascii="Times New Roman" w:eastAsia="Batang" w:hAnsi="Times New Roman" w:cs="Times New Roman"/>
          <w:sz w:val="28"/>
        </w:rPr>
        <w:t xml:space="preserve"> преодолели минимальной порог.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>В ОГЭ по химии</w:t>
      </w:r>
      <w:r w:rsidRPr="00117D5E">
        <w:rPr>
          <w:rFonts w:ascii="Times New Roman" w:eastAsia="Batang" w:hAnsi="Times New Roman" w:cs="Times New Roman"/>
          <w:sz w:val="28"/>
        </w:rPr>
        <w:t xml:space="preserve"> принимали участие </w:t>
      </w:r>
      <w:r w:rsidR="000D23C7">
        <w:rPr>
          <w:rFonts w:ascii="Times New Roman" w:eastAsia="Batang" w:hAnsi="Times New Roman" w:cs="Times New Roman"/>
          <w:sz w:val="28"/>
        </w:rPr>
        <w:t>5</w:t>
      </w:r>
      <w:r w:rsidRPr="00117D5E">
        <w:rPr>
          <w:rFonts w:ascii="Times New Roman" w:eastAsia="Batang" w:hAnsi="Times New Roman" w:cs="Times New Roman"/>
          <w:sz w:val="28"/>
        </w:rPr>
        <w:t xml:space="preserve"> человек. </w:t>
      </w:r>
      <w:r w:rsidR="000D23C7">
        <w:rPr>
          <w:rFonts w:ascii="Times New Roman" w:eastAsia="Batang" w:hAnsi="Times New Roman" w:cs="Times New Roman"/>
          <w:sz w:val="28"/>
        </w:rPr>
        <w:t>4(80%) человека</w:t>
      </w:r>
      <w:r w:rsidRPr="00117D5E">
        <w:rPr>
          <w:rFonts w:ascii="Times New Roman" w:eastAsia="Batang" w:hAnsi="Times New Roman" w:cs="Times New Roman"/>
          <w:sz w:val="28"/>
        </w:rPr>
        <w:t xml:space="preserve"> набрали 1</w:t>
      </w:r>
      <w:r w:rsidR="000D23C7">
        <w:rPr>
          <w:rFonts w:ascii="Times New Roman" w:eastAsia="Batang" w:hAnsi="Times New Roman" w:cs="Times New Roman"/>
          <w:sz w:val="28"/>
        </w:rPr>
        <w:t>1</w:t>
      </w:r>
      <w:r w:rsidRPr="00117D5E">
        <w:rPr>
          <w:rFonts w:ascii="Times New Roman" w:eastAsia="Batang" w:hAnsi="Times New Roman" w:cs="Times New Roman"/>
          <w:sz w:val="28"/>
        </w:rPr>
        <w:t>,1</w:t>
      </w:r>
      <w:r w:rsidR="000D23C7">
        <w:rPr>
          <w:rFonts w:ascii="Times New Roman" w:eastAsia="Batang" w:hAnsi="Times New Roman" w:cs="Times New Roman"/>
          <w:sz w:val="28"/>
        </w:rPr>
        <w:t>2</w:t>
      </w:r>
      <w:r w:rsidRPr="00117D5E">
        <w:rPr>
          <w:rFonts w:ascii="Times New Roman" w:eastAsia="Batang" w:hAnsi="Times New Roman" w:cs="Times New Roman"/>
          <w:sz w:val="28"/>
        </w:rPr>
        <w:t xml:space="preserve"> и 1</w:t>
      </w:r>
      <w:r w:rsidR="000D23C7">
        <w:rPr>
          <w:rFonts w:ascii="Times New Roman" w:eastAsia="Batang" w:hAnsi="Times New Roman" w:cs="Times New Roman"/>
          <w:sz w:val="28"/>
        </w:rPr>
        <w:t>6</w:t>
      </w:r>
      <w:r w:rsidRPr="00117D5E">
        <w:rPr>
          <w:rFonts w:ascii="Times New Roman" w:eastAsia="Batang" w:hAnsi="Times New Roman" w:cs="Times New Roman"/>
          <w:sz w:val="28"/>
        </w:rPr>
        <w:t xml:space="preserve"> баллов, что соответствует оценке «3» и подтвердили свои годовые оценки. </w:t>
      </w:r>
    </w:p>
    <w:p w:rsidR="00C07051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>В ОГЭ по биологии</w:t>
      </w:r>
      <w:r w:rsidRPr="00117D5E">
        <w:rPr>
          <w:rFonts w:ascii="Times New Roman" w:eastAsia="Batang" w:hAnsi="Times New Roman" w:cs="Times New Roman"/>
          <w:sz w:val="28"/>
        </w:rPr>
        <w:t xml:space="preserve"> принимали участие </w:t>
      </w:r>
      <w:r w:rsidR="000D23C7">
        <w:rPr>
          <w:rFonts w:ascii="Times New Roman" w:eastAsia="Batang" w:hAnsi="Times New Roman" w:cs="Times New Roman"/>
          <w:sz w:val="28"/>
        </w:rPr>
        <w:t>5</w:t>
      </w:r>
      <w:r w:rsidRPr="00117D5E">
        <w:rPr>
          <w:rFonts w:ascii="Times New Roman" w:eastAsia="Batang" w:hAnsi="Times New Roman" w:cs="Times New Roman"/>
          <w:sz w:val="28"/>
        </w:rPr>
        <w:t xml:space="preserve"> человек. Они набрали </w:t>
      </w:r>
      <w:r w:rsidR="000D23C7">
        <w:rPr>
          <w:rFonts w:ascii="Times New Roman" w:eastAsia="Batang" w:hAnsi="Times New Roman" w:cs="Times New Roman"/>
          <w:sz w:val="28"/>
        </w:rPr>
        <w:t>15</w:t>
      </w:r>
      <w:r w:rsidRPr="00117D5E">
        <w:rPr>
          <w:rFonts w:ascii="Times New Roman" w:eastAsia="Batang" w:hAnsi="Times New Roman" w:cs="Times New Roman"/>
          <w:sz w:val="28"/>
        </w:rPr>
        <w:t>,</w:t>
      </w:r>
      <w:r w:rsidR="000D23C7">
        <w:rPr>
          <w:rFonts w:ascii="Times New Roman" w:eastAsia="Batang" w:hAnsi="Times New Roman" w:cs="Times New Roman"/>
          <w:sz w:val="28"/>
        </w:rPr>
        <w:t>16,25</w:t>
      </w:r>
      <w:r w:rsidRPr="00117D5E">
        <w:rPr>
          <w:rFonts w:ascii="Times New Roman" w:eastAsia="Batang" w:hAnsi="Times New Roman" w:cs="Times New Roman"/>
          <w:sz w:val="28"/>
        </w:rPr>
        <w:t xml:space="preserve"> и </w:t>
      </w:r>
      <w:r w:rsidR="000D23C7">
        <w:rPr>
          <w:rFonts w:ascii="Times New Roman" w:eastAsia="Batang" w:hAnsi="Times New Roman" w:cs="Times New Roman"/>
          <w:sz w:val="28"/>
        </w:rPr>
        <w:t>33</w:t>
      </w:r>
      <w:r w:rsidRPr="00117D5E">
        <w:rPr>
          <w:rFonts w:ascii="Times New Roman" w:eastAsia="Batang" w:hAnsi="Times New Roman" w:cs="Times New Roman"/>
          <w:sz w:val="28"/>
        </w:rPr>
        <w:t xml:space="preserve"> балл</w:t>
      </w:r>
      <w:r w:rsidR="000D23C7">
        <w:rPr>
          <w:rFonts w:ascii="Times New Roman" w:eastAsia="Batang" w:hAnsi="Times New Roman" w:cs="Times New Roman"/>
          <w:sz w:val="28"/>
        </w:rPr>
        <w:t>а</w:t>
      </w:r>
      <w:r w:rsidRPr="00117D5E">
        <w:rPr>
          <w:rFonts w:ascii="Times New Roman" w:eastAsia="Batang" w:hAnsi="Times New Roman" w:cs="Times New Roman"/>
          <w:sz w:val="28"/>
        </w:rPr>
        <w:t>, что соответствует оценке «3»</w:t>
      </w:r>
      <w:r w:rsidR="000D23C7">
        <w:rPr>
          <w:rFonts w:ascii="Times New Roman" w:eastAsia="Batang" w:hAnsi="Times New Roman" w:cs="Times New Roman"/>
          <w:sz w:val="28"/>
        </w:rPr>
        <w:t xml:space="preserve"> и «4»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  <w:r w:rsidR="000D23C7">
        <w:rPr>
          <w:rFonts w:ascii="Times New Roman" w:eastAsia="Batang" w:hAnsi="Times New Roman" w:cs="Times New Roman"/>
          <w:sz w:val="28"/>
        </w:rPr>
        <w:t>-</w:t>
      </w:r>
      <w:r w:rsidRPr="00117D5E">
        <w:rPr>
          <w:rFonts w:ascii="Times New Roman" w:eastAsia="Batang" w:hAnsi="Times New Roman" w:cs="Times New Roman"/>
          <w:sz w:val="28"/>
        </w:rPr>
        <w:t xml:space="preserve"> подтвердили свои годовые оценки. </w:t>
      </w:r>
    </w:p>
    <w:p w:rsidR="00676BE2" w:rsidRPr="00117D5E" w:rsidRDefault="00676BE2" w:rsidP="00676BE2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 xml:space="preserve">В ОГЭ по </w:t>
      </w:r>
      <w:r>
        <w:rPr>
          <w:rFonts w:ascii="Times New Roman" w:eastAsia="Batang" w:hAnsi="Times New Roman" w:cs="Times New Roman"/>
          <w:b/>
          <w:sz w:val="28"/>
          <w:u w:val="single"/>
        </w:rPr>
        <w:t>информатике</w:t>
      </w:r>
      <w:r w:rsidRPr="00117D5E">
        <w:rPr>
          <w:rFonts w:ascii="Times New Roman" w:eastAsia="Batang" w:hAnsi="Times New Roman" w:cs="Times New Roman"/>
          <w:sz w:val="28"/>
        </w:rPr>
        <w:t xml:space="preserve"> принимали участие </w:t>
      </w:r>
      <w:r>
        <w:rPr>
          <w:rFonts w:ascii="Times New Roman" w:eastAsia="Batang" w:hAnsi="Times New Roman" w:cs="Times New Roman"/>
          <w:sz w:val="28"/>
        </w:rPr>
        <w:t>6</w:t>
      </w:r>
      <w:r w:rsidRPr="00117D5E">
        <w:rPr>
          <w:rFonts w:ascii="Times New Roman" w:eastAsia="Batang" w:hAnsi="Times New Roman" w:cs="Times New Roman"/>
          <w:sz w:val="28"/>
        </w:rPr>
        <w:t xml:space="preserve"> человек. Они набрали </w:t>
      </w:r>
      <w:proofErr w:type="gramStart"/>
      <w:r>
        <w:rPr>
          <w:rFonts w:ascii="Times New Roman" w:eastAsia="Batang" w:hAnsi="Times New Roman" w:cs="Times New Roman"/>
          <w:sz w:val="28"/>
        </w:rPr>
        <w:t>баллы</w:t>
      </w:r>
      <w:proofErr w:type="gramEnd"/>
      <w:r>
        <w:rPr>
          <w:rFonts w:ascii="Times New Roman" w:eastAsia="Batang" w:hAnsi="Times New Roman" w:cs="Times New Roman"/>
          <w:sz w:val="28"/>
        </w:rPr>
        <w:t xml:space="preserve"> соответствующие отметке «3».</w:t>
      </w:r>
    </w:p>
    <w:p w:rsidR="00676BE2" w:rsidRPr="00117D5E" w:rsidRDefault="00676BE2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Государственную итоговую аттестацию в форме ГВЭ сдавали 3 обучающихся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</w:t>
      </w:r>
      <w:r w:rsidR="00676BE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от числа допущенных обучающихся) согласно рекомендациям психолого-медико-педагогической комиссии Невьянского городского округа. </w:t>
      </w:r>
      <w:r w:rsidRPr="00117D5E">
        <w:rPr>
          <w:rFonts w:ascii="Times New Roman" w:eastAsia="Batang" w:hAnsi="Times New Roman" w:cs="Times New Roman"/>
          <w:sz w:val="28"/>
        </w:rPr>
        <w:t>Учитывая проблемы, которые необходимо было решить при подготовке к итоговой аттестации и уровень обученности данной обучающейся, показали следующие результаты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07051" w:rsidRPr="00117D5E" w:rsidTr="00CC675F">
        <w:tc>
          <w:tcPr>
            <w:tcW w:w="3115" w:type="dxa"/>
          </w:tcPr>
          <w:p w:rsidR="00C07051" w:rsidRPr="00117D5E" w:rsidRDefault="00C07051" w:rsidP="00CC675F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Учебный предмет</w:t>
            </w:r>
          </w:p>
        </w:tc>
        <w:tc>
          <w:tcPr>
            <w:tcW w:w="3115" w:type="dxa"/>
          </w:tcPr>
          <w:p w:rsidR="00C07051" w:rsidRPr="00117D5E" w:rsidRDefault="00C07051" w:rsidP="00CC675F">
            <w:pPr>
              <w:spacing w:line="360" w:lineRule="auto"/>
              <w:contextualSpacing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Средний балл за учебный год</w:t>
            </w:r>
          </w:p>
        </w:tc>
        <w:tc>
          <w:tcPr>
            <w:tcW w:w="3115" w:type="dxa"/>
          </w:tcPr>
          <w:p w:rsidR="00C07051" w:rsidRPr="00117D5E" w:rsidRDefault="00C07051" w:rsidP="00CC675F">
            <w:pPr>
              <w:spacing w:line="360" w:lineRule="auto"/>
              <w:contextualSpacing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Средний балл на ГИА в форме ГВЭ</w:t>
            </w:r>
          </w:p>
        </w:tc>
      </w:tr>
      <w:tr w:rsidR="00C07051" w:rsidRPr="00117D5E" w:rsidTr="00CC675F">
        <w:tc>
          <w:tcPr>
            <w:tcW w:w="3115" w:type="dxa"/>
          </w:tcPr>
          <w:p w:rsidR="00C07051" w:rsidRPr="00117D5E" w:rsidRDefault="00C07051" w:rsidP="00CC675F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:rsidR="00C07051" w:rsidRPr="00117D5E" w:rsidRDefault="00C07051" w:rsidP="00CC675F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3</w:t>
            </w:r>
          </w:p>
        </w:tc>
        <w:tc>
          <w:tcPr>
            <w:tcW w:w="3115" w:type="dxa"/>
          </w:tcPr>
          <w:p w:rsidR="00C07051" w:rsidRPr="00117D5E" w:rsidRDefault="00C07051" w:rsidP="00CC675F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3,</w:t>
            </w:r>
            <w:r w:rsidR="00676BE2">
              <w:rPr>
                <w:rFonts w:ascii="Times New Roman" w:eastAsia="Batang" w:hAnsi="Times New Roman" w:cs="Times New Roman"/>
                <w:sz w:val="28"/>
              </w:rPr>
              <w:t>5</w:t>
            </w:r>
          </w:p>
        </w:tc>
      </w:tr>
      <w:tr w:rsidR="00C07051" w:rsidRPr="00117D5E" w:rsidTr="00CC675F">
        <w:tc>
          <w:tcPr>
            <w:tcW w:w="3115" w:type="dxa"/>
          </w:tcPr>
          <w:p w:rsidR="00C07051" w:rsidRPr="00117D5E" w:rsidRDefault="00C07051" w:rsidP="00CC675F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:rsidR="00C07051" w:rsidRPr="00117D5E" w:rsidRDefault="00C07051" w:rsidP="00CC675F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3</w:t>
            </w:r>
          </w:p>
        </w:tc>
        <w:tc>
          <w:tcPr>
            <w:tcW w:w="3115" w:type="dxa"/>
          </w:tcPr>
          <w:p w:rsidR="00C07051" w:rsidRPr="00117D5E" w:rsidRDefault="00676BE2" w:rsidP="00CC675F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3,6</w:t>
            </w:r>
          </w:p>
        </w:tc>
      </w:tr>
    </w:tbl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Задания, предложенные в контрольно-измерительных материалах, соответствовали знаниям и навыкам обучающейся. Созданные комфортные 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условия и дисциплинированность участника ГВЭ способствовали достижению хорошего результата. 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Получению удовлетворительного результата в ходе проведения ГИА-9 сопутствовали следующие факторы:</w:t>
      </w:r>
    </w:p>
    <w:p w:rsidR="00C07051" w:rsidRPr="00117D5E" w:rsidRDefault="00C07051" w:rsidP="00C07051">
      <w:pPr>
        <w:numPr>
          <w:ilvl w:val="0"/>
          <w:numId w:val="6"/>
        </w:numPr>
        <w:spacing w:after="0" w:line="360" w:lineRule="auto"/>
        <w:ind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Систематическая подготовка обучающихся к ГИА, отработка с ними необходимых умений и навыков;</w:t>
      </w:r>
    </w:p>
    <w:p w:rsidR="00C07051" w:rsidRPr="00117D5E" w:rsidRDefault="00C07051" w:rsidP="00C07051">
      <w:pPr>
        <w:numPr>
          <w:ilvl w:val="0"/>
          <w:numId w:val="6"/>
        </w:numPr>
        <w:spacing w:after="0" w:line="360" w:lineRule="auto"/>
        <w:ind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Неоднократное проведения репетиционного тестирования школьного уровня с целью преодоления психологического барьера и отработкой правил поведения на экзамене;</w:t>
      </w:r>
    </w:p>
    <w:p w:rsidR="00C07051" w:rsidRPr="00117D5E" w:rsidRDefault="00C07051" w:rsidP="00C07051">
      <w:pPr>
        <w:numPr>
          <w:ilvl w:val="0"/>
          <w:numId w:val="6"/>
        </w:numPr>
        <w:spacing w:after="0" w:line="360" w:lineRule="auto"/>
        <w:ind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Регулярное информирование и взаимодействие всех участников образовательного процесса: учеников, родителей, учителей, классных руководителей, администрации школы.</w:t>
      </w:r>
    </w:p>
    <w:p w:rsidR="00C07051" w:rsidRPr="00117D5E" w:rsidRDefault="00C07051" w:rsidP="00C07051">
      <w:pPr>
        <w:numPr>
          <w:ilvl w:val="0"/>
          <w:numId w:val="6"/>
        </w:numPr>
        <w:spacing w:after="0" w:line="360" w:lineRule="auto"/>
        <w:ind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Решение педагогического совета о допуске обучающихся до ГИА-9: те обучающиеся, которые отнеслись добросовестно к обязательным экзаменам и экзаменам по выбору, посещали все занятия, дополнительные консультации, выполняли требования учителя были допущены до ГИА и получили положительную отметку.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Получение на ГИА </w:t>
      </w:r>
      <w:r w:rsidR="00676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низкого 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среднего балла объяснимо заниженной учебной мотивацией обучающихся, низкими умственными способностями и социальными факторами. Эти факторы приводят к тому, что обучающиеся даже не приступают к задания повышенной сложности или к заданиям, которые требуют развернутого ответа.  Из </w:t>
      </w:r>
      <w:r w:rsidR="00676BE2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обучающихся, которые проходили ГИА, находились на повторном обучении </w:t>
      </w:r>
      <w:r w:rsidR="00676BE2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(4</w:t>
      </w:r>
      <w:r w:rsidR="00676BE2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%).</w:t>
      </w:r>
    </w:p>
    <w:p w:rsidR="00C07051" w:rsidRPr="00117D5E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b/>
          <w:sz w:val="28"/>
          <w:u w:val="single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  <w:lang w:val="en-US"/>
        </w:rPr>
        <w:t>III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>. Общие выводы по результатам итоговой аттестации обучающихся 9 классов.</w:t>
      </w:r>
    </w:p>
    <w:p w:rsidR="00C07051" w:rsidRPr="00117D5E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Мероприятия, направленные на подготовки и проведения государственной итоговой аттестации, качество процедуры проведения ОГЭ и полученные результаты на итоговой аттестации позволяют сделать вывод </w:t>
      </w:r>
      <w:r w:rsidRPr="00117D5E">
        <w:rPr>
          <w:rFonts w:ascii="Times New Roman" w:eastAsia="Batang" w:hAnsi="Times New Roman" w:cs="Times New Roman"/>
          <w:sz w:val="28"/>
        </w:rPr>
        <w:lastRenderedPageBreak/>
        <w:t xml:space="preserve">о том, что в образовательном учреждении выстроена определенная система для успешного прохождения к итоговой аттестации. </w:t>
      </w:r>
    </w:p>
    <w:p w:rsidR="00C07051" w:rsidRPr="00117D5E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К положительным результатам можно отнести:</w:t>
      </w:r>
    </w:p>
    <w:p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государственная итоговая аттестация обучающихся, освоивших образовательную программу, проведена организованно, согласно нормативным документам;</w:t>
      </w:r>
    </w:p>
    <w:p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обеспечены условия для проведения итоговой аттестации в 9 классах;</w:t>
      </w:r>
    </w:p>
    <w:p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качественное заполнение бланков ответов участника основного государственного экзамена и государственного выпускного экзамена;</w:t>
      </w:r>
    </w:p>
    <w:p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четкое соблюдение функциональных обязанностей и инструкции всеми сотрудниками ППЭ;</w:t>
      </w:r>
    </w:p>
    <w:p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наблюдается положительная динамика результатов относительно результатов репетиционного тестирования;</w:t>
      </w:r>
    </w:p>
    <w:p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работа по подготовке к ГИА велась учителями-предметниками систематически;</w:t>
      </w:r>
    </w:p>
    <w:p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была проведена большая работа со слабоуспевающими обучающимися и их родителями (законными представителями).</w:t>
      </w:r>
    </w:p>
    <w:p w:rsidR="00C07051" w:rsidRPr="00117D5E" w:rsidRDefault="00C07051" w:rsidP="00C07051">
      <w:pPr>
        <w:spacing w:after="0" w:line="360" w:lineRule="auto"/>
        <w:ind w:left="567"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Вместе с положительными итогами выявились и недостатки при подготовке и проведении государственной итоговой аттестации:</w:t>
      </w:r>
    </w:p>
    <w:p w:rsidR="00C07051" w:rsidRPr="00117D5E" w:rsidRDefault="00C07051" w:rsidP="00C07051">
      <w:pPr>
        <w:numPr>
          <w:ilvl w:val="0"/>
          <w:numId w:val="8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проблема мотивации обучающихся к сдаче экзаменов по выбору;</w:t>
      </w:r>
    </w:p>
    <w:p w:rsidR="00C07051" w:rsidRPr="00117D5E" w:rsidRDefault="00C07051" w:rsidP="00C07051">
      <w:pPr>
        <w:numPr>
          <w:ilvl w:val="0"/>
          <w:numId w:val="8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проблема взаимодействия образовательного учреждения с родителями (законными представителями) обучающихся. </w:t>
      </w:r>
    </w:p>
    <w:p w:rsidR="00C07051" w:rsidRPr="00117D5E" w:rsidRDefault="00C07051" w:rsidP="00C07051">
      <w:pPr>
        <w:spacing w:after="0" w:line="360" w:lineRule="auto"/>
        <w:ind w:left="561"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По результатам анализа итоговой аттестации можно обозначить основные направления деятельности педагогического коллектива по подготовке к государственной итоговой аттестации на 202</w:t>
      </w:r>
      <w:r w:rsidR="00676BE2">
        <w:rPr>
          <w:rFonts w:ascii="Times New Roman" w:eastAsia="Batang" w:hAnsi="Times New Roman" w:cs="Times New Roman"/>
          <w:sz w:val="28"/>
        </w:rPr>
        <w:t>4</w:t>
      </w:r>
      <w:r w:rsidRPr="00117D5E">
        <w:rPr>
          <w:rFonts w:ascii="Times New Roman" w:eastAsia="Batang" w:hAnsi="Times New Roman" w:cs="Times New Roman"/>
          <w:sz w:val="28"/>
        </w:rPr>
        <w:t>-202</w:t>
      </w:r>
      <w:r w:rsidR="00676BE2">
        <w:rPr>
          <w:rFonts w:ascii="Times New Roman" w:eastAsia="Batang" w:hAnsi="Times New Roman" w:cs="Times New Roman"/>
          <w:sz w:val="28"/>
        </w:rPr>
        <w:t>5</w:t>
      </w:r>
      <w:r w:rsidRPr="00117D5E">
        <w:rPr>
          <w:rFonts w:ascii="Times New Roman" w:eastAsia="Batang" w:hAnsi="Times New Roman" w:cs="Times New Roman"/>
          <w:sz w:val="28"/>
        </w:rPr>
        <w:t xml:space="preserve"> учебный год:</w:t>
      </w:r>
    </w:p>
    <w:p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откорректировать план подготовки к государственной итоговой аттестации выпускников 9 классов по предметам;</w:t>
      </w:r>
    </w:p>
    <w:p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lastRenderedPageBreak/>
        <w:t>совершенствовать методику преподавания в соответствии с требованиями государственной итоговой аттестации;</w:t>
      </w:r>
    </w:p>
    <w:p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своевременно выявлять обучающихся, имеющих слабую подготовку к ОГЭ, проводить анализ затруднений в освоении учебного материала;</w:t>
      </w:r>
    </w:p>
    <w:p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выстроить работу по мотивационной составляющей среди выпускников к сдаче экзамена по выбору;</w:t>
      </w:r>
    </w:p>
    <w:p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учителям-предметникам активизировать работу с обучающимися с учётом требований итоговой аттестации; продолжить работу над повышением качества знаний учащихся;</w:t>
      </w:r>
    </w:p>
    <w:p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усовершенствовать работу внутришкольного мониторинга уровня обученности обучающихся выпускных классов;</w:t>
      </w:r>
    </w:p>
    <w:p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 рабочих программах по предметам предусмотреть повторение учебного материала, проведение диагностических контрольных работ по всем предметам;</w:t>
      </w:r>
    </w:p>
    <w:p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пользоваться для эффективной подготовки обучающихся к ОГЭ документами, определяющими структуру и содержание КИМов 2023г, открытым сегментом Федерального банка тестовых заданий. </w:t>
      </w:r>
    </w:p>
    <w:p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  <w:sectPr w:rsidR="00C07051" w:rsidRPr="00117D5E" w:rsidSect="00C070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7051" w:rsidRPr="00117D5E" w:rsidRDefault="00C07051" w:rsidP="00C07051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lastRenderedPageBreak/>
        <w:t>Таблица №1.</w:t>
      </w:r>
    </w:p>
    <w:p w:rsidR="00C07051" w:rsidRPr="00117D5E" w:rsidRDefault="00C07051" w:rsidP="00C07051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«Общие сведения об участии обучающихся 9-х классов в государственной итоговой аттестации в 202</w:t>
      </w:r>
      <w:r w:rsidR="00676BE2">
        <w:rPr>
          <w:rFonts w:ascii="Times New Roman" w:hAnsi="Times New Roman" w:cs="Times New Roman"/>
          <w:sz w:val="28"/>
        </w:rPr>
        <w:t>4</w:t>
      </w:r>
      <w:r w:rsidRPr="00117D5E">
        <w:rPr>
          <w:rFonts w:ascii="Times New Roman" w:hAnsi="Times New Roman" w:cs="Times New Roman"/>
          <w:sz w:val="28"/>
        </w:rPr>
        <w:t xml:space="preserve"> году»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1345"/>
        <w:gridCol w:w="1069"/>
        <w:gridCol w:w="1069"/>
        <w:gridCol w:w="1218"/>
        <w:gridCol w:w="832"/>
        <w:gridCol w:w="832"/>
        <w:gridCol w:w="998"/>
        <w:gridCol w:w="1000"/>
      </w:tblGrid>
      <w:tr w:rsidR="00C07051" w:rsidRPr="00117D5E" w:rsidTr="00CC675F">
        <w:tc>
          <w:tcPr>
            <w:tcW w:w="1593" w:type="dxa"/>
            <w:vMerge w:val="restart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1872" w:type="dxa"/>
            <w:vMerge w:val="restart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Всего обучающихся по списку (чел)</w:t>
            </w:r>
          </w:p>
        </w:tc>
        <w:tc>
          <w:tcPr>
            <w:tcW w:w="11095" w:type="dxa"/>
            <w:gridSpan w:val="7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Из общего числа обучавшихся (чел)</w:t>
            </w:r>
          </w:p>
        </w:tc>
      </w:tr>
      <w:tr w:rsidR="00C07051" w:rsidRPr="00117D5E" w:rsidTr="00CC675F">
        <w:tc>
          <w:tcPr>
            <w:tcW w:w="1593" w:type="dxa"/>
            <w:vMerge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2" w:type="dxa"/>
            <w:vMerge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vMerge w:val="restart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допущены к ГИА-9</w:t>
            </w:r>
          </w:p>
        </w:tc>
        <w:tc>
          <w:tcPr>
            <w:tcW w:w="1584" w:type="dxa"/>
            <w:vMerge w:val="restart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не допущены к ГИА-9</w:t>
            </w:r>
          </w:p>
        </w:tc>
        <w:tc>
          <w:tcPr>
            <w:tcW w:w="1584" w:type="dxa"/>
            <w:vMerge w:val="restart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Всего участвовали в ГИА-9</w:t>
            </w:r>
          </w:p>
        </w:tc>
        <w:tc>
          <w:tcPr>
            <w:tcW w:w="3168" w:type="dxa"/>
            <w:gridSpan w:val="2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 том числе в форме</w:t>
            </w:r>
          </w:p>
        </w:tc>
        <w:tc>
          <w:tcPr>
            <w:tcW w:w="1584" w:type="dxa"/>
            <w:vMerge w:val="restart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окончили ОУ с отличием</w:t>
            </w:r>
          </w:p>
        </w:tc>
        <w:tc>
          <w:tcPr>
            <w:tcW w:w="1584" w:type="dxa"/>
            <w:vMerge w:val="restart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не получили аттестат</w:t>
            </w:r>
          </w:p>
        </w:tc>
      </w:tr>
      <w:tr w:rsidR="00C07051" w:rsidRPr="00117D5E" w:rsidTr="00CC675F">
        <w:tc>
          <w:tcPr>
            <w:tcW w:w="1593" w:type="dxa"/>
            <w:vMerge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2" w:type="dxa"/>
            <w:vMerge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vMerge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Merge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Merge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ОГЭ (чел/%)</w:t>
            </w:r>
          </w:p>
        </w:tc>
        <w:tc>
          <w:tcPr>
            <w:tcW w:w="1584" w:type="dxa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ГВЭ (чел/%)</w:t>
            </w:r>
          </w:p>
        </w:tc>
        <w:tc>
          <w:tcPr>
            <w:tcW w:w="1584" w:type="dxa"/>
            <w:vMerge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Merge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7051" w:rsidRPr="00117D5E" w:rsidTr="00CC675F">
        <w:tc>
          <w:tcPr>
            <w:tcW w:w="1593" w:type="dxa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Вечерняя школа НГО</w:t>
            </w:r>
          </w:p>
        </w:tc>
        <w:tc>
          <w:tcPr>
            <w:tcW w:w="1872" w:type="dxa"/>
          </w:tcPr>
          <w:p w:rsidR="00C07051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591" w:type="dxa"/>
          </w:tcPr>
          <w:p w:rsidR="00C07051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584" w:type="dxa"/>
          </w:tcPr>
          <w:p w:rsidR="00C07051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584" w:type="dxa"/>
          </w:tcPr>
          <w:p w:rsidR="00C07051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584" w:type="dxa"/>
          </w:tcPr>
          <w:p w:rsidR="00C07051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584" w:type="dxa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84" w:type="dxa"/>
          </w:tcPr>
          <w:p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84" w:type="dxa"/>
          </w:tcPr>
          <w:p w:rsidR="00C07051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676BE2" w:rsidRDefault="00676BE2" w:rsidP="00C07051">
      <w:pPr>
        <w:spacing w:line="259" w:lineRule="auto"/>
        <w:rPr>
          <w:rFonts w:ascii="Times New Roman" w:hAnsi="Times New Roman" w:cs="Times New Roman"/>
          <w:sz w:val="28"/>
        </w:rPr>
      </w:pPr>
    </w:p>
    <w:p w:rsidR="00676BE2" w:rsidRPr="00117D5E" w:rsidRDefault="00676BE2" w:rsidP="00676BE2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Таблица №</w:t>
      </w:r>
      <w:r>
        <w:rPr>
          <w:rFonts w:ascii="Times New Roman" w:hAnsi="Times New Roman" w:cs="Times New Roman"/>
          <w:sz w:val="28"/>
        </w:rPr>
        <w:t>2</w:t>
      </w:r>
      <w:r w:rsidRPr="00117D5E">
        <w:rPr>
          <w:rFonts w:ascii="Times New Roman" w:hAnsi="Times New Roman" w:cs="Times New Roman"/>
          <w:sz w:val="28"/>
        </w:rPr>
        <w:t>. «Сведения о результатах ОГЭ по общеобразовательным предметам»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58"/>
        <w:gridCol w:w="1989"/>
        <w:gridCol w:w="1417"/>
        <w:gridCol w:w="1134"/>
        <w:gridCol w:w="1276"/>
        <w:gridCol w:w="1134"/>
        <w:gridCol w:w="992"/>
        <w:gridCol w:w="845"/>
      </w:tblGrid>
      <w:tr w:rsidR="00676BE2" w:rsidRPr="00117D5E" w:rsidTr="00512621">
        <w:tc>
          <w:tcPr>
            <w:tcW w:w="558" w:type="dxa"/>
            <w:vMerge w:val="restart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1989" w:type="dxa"/>
            <w:vMerge w:val="restart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Учебный</w:t>
            </w:r>
            <w:r w:rsidR="00676BE2" w:rsidRPr="00117D5E">
              <w:rPr>
                <w:rFonts w:ascii="Times New Roman" w:hAnsi="Times New Roman" w:cs="Times New Roman"/>
                <w:sz w:val="28"/>
              </w:rPr>
              <w:t xml:space="preserve"> предмет</w:t>
            </w:r>
          </w:p>
        </w:tc>
        <w:tc>
          <w:tcPr>
            <w:tcW w:w="1417" w:type="dxa"/>
            <w:vMerge w:val="restart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Всего участвовало (чел.)</w:t>
            </w:r>
          </w:p>
        </w:tc>
        <w:tc>
          <w:tcPr>
            <w:tcW w:w="4536" w:type="dxa"/>
            <w:gridSpan w:val="4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Из них получили отметки (чел./%)</w:t>
            </w:r>
          </w:p>
        </w:tc>
        <w:tc>
          <w:tcPr>
            <w:tcW w:w="845" w:type="dxa"/>
            <w:vMerge w:val="restart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средняя отметка</w:t>
            </w:r>
          </w:p>
        </w:tc>
      </w:tr>
      <w:tr w:rsidR="00512621" w:rsidRPr="00117D5E" w:rsidTr="00512621">
        <w:tc>
          <w:tcPr>
            <w:tcW w:w="558" w:type="dxa"/>
            <w:vMerge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9" w:type="dxa"/>
            <w:vMerge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276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134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992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845" w:type="dxa"/>
            <w:vMerge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2621" w:rsidRPr="00117D5E" w:rsidTr="00512621">
        <w:tc>
          <w:tcPr>
            <w:tcW w:w="558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89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17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134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1(6%)</w:t>
            </w:r>
          </w:p>
        </w:tc>
        <w:tc>
          <w:tcPr>
            <w:tcW w:w="1276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12(70%)</w:t>
            </w:r>
          </w:p>
        </w:tc>
        <w:tc>
          <w:tcPr>
            <w:tcW w:w="1134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4(24%)</w:t>
            </w:r>
          </w:p>
        </w:tc>
        <w:tc>
          <w:tcPr>
            <w:tcW w:w="992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5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06CA7">
              <w:rPr>
                <w:rFonts w:ascii="Times New Roman" w:hAnsi="Times New Roman" w:cs="Times New Roman"/>
                <w:sz w:val="28"/>
              </w:rPr>
              <w:t>,2</w:t>
            </w:r>
          </w:p>
        </w:tc>
      </w:tr>
      <w:tr w:rsidR="00512621" w:rsidRPr="00117D5E" w:rsidTr="00512621">
        <w:tc>
          <w:tcPr>
            <w:tcW w:w="558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89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417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34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1(5%)</w:t>
            </w:r>
          </w:p>
        </w:tc>
        <w:tc>
          <w:tcPr>
            <w:tcW w:w="1276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20(95%)</w:t>
            </w:r>
          </w:p>
        </w:tc>
        <w:tc>
          <w:tcPr>
            <w:tcW w:w="1134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5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2,9</w:t>
            </w:r>
            <w:r w:rsidR="00306CA7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512621" w:rsidRPr="00117D5E" w:rsidTr="00512621">
        <w:tc>
          <w:tcPr>
            <w:tcW w:w="558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89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417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134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2(13%)</w:t>
            </w:r>
          </w:p>
        </w:tc>
        <w:tc>
          <w:tcPr>
            <w:tcW w:w="1276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11(73%)</w:t>
            </w:r>
          </w:p>
        </w:tc>
        <w:tc>
          <w:tcPr>
            <w:tcW w:w="1134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1(7%)</w:t>
            </w:r>
          </w:p>
        </w:tc>
        <w:tc>
          <w:tcPr>
            <w:tcW w:w="992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1(7%)</w:t>
            </w:r>
          </w:p>
        </w:tc>
        <w:tc>
          <w:tcPr>
            <w:tcW w:w="845" w:type="dxa"/>
          </w:tcPr>
          <w:p w:rsidR="00676BE2" w:rsidRPr="00117D5E" w:rsidRDefault="000B074A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12621" w:rsidRPr="00117D5E" w:rsidTr="00512621">
        <w:tc>
          <w:tcPr>
            <w:tcW w:w="558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89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417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134" w:type="dxa"/>
          </w:tcPr>
          <w:p w:rsidR="00676BE2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1(17%)</w:t>
            </w:r>
          </w:p>
        </w:tc>
        <w:tc>
          <w:tcPr>
            <w:tcW w:w="1276" w:type="dxa"/>
          </w:tcPr>
          <w:p w:rsidR="00676BE2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5(83%)</w:t>
            </w:r>
          </w:p>
        </w:tc>
        <w:tc>
          <w:tcPr>
            <w:tcW w:w="1134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5" w:type="dxa"/>
          </w:tcPr>
          <w:p w:rsidR="00676BE2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2,8</w:t>
            </w:r>
          </w:p>
        </w:tc>
      </w:tr>
      <w:tr w:rsidR="00512621" w:rsidRPr="00117D5E" w:rsidTr="00512621">
        <w:tc>
          <w:tcPr>
            <w:tcW w:w="558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89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417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34" w:type="dxa"/>
          </w:tcPr>
          <w:p w:rsidR="00676BE2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1(20%)</w:t>
            </w:r>
          </w:p>
        </w:tc>
        <w:tc>
          <w:tcPr>
            <w:tcW w:w="1276" w:type="dxa"/>
          </w:tcPr>
          <w:p w:rsidR="00676BE2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4(80%)</w:t>
            </w:r>
          </w:p>
        </w:tc>
        <w:tc>
          <w:tcPr>
            <w:tcW w:w="1134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5" w:type="dxa"/>
          </w:tcPr>
          <w:p w:rsidR="00676BE2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2,8</w:t>
            </w:r>
          </w:p>
        </w:tc>
      </w:tr>
      <w:tr w:rsidR="00512621" w:rsidRPr="00117D5E" w:rsidTr="00512621">
        <w:tc>
          <w:tcPr>
            <w:tcW w:w="558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89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417" w:type="dxa"/>
          </w:tcPr>
          <w:p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34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676BE2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4(8%)</w:t>
            </w:r>
          </w:p>
        </w:tc>
        <w:tc>
          <w:tcPr>
            <w:tcW w:w="1134" w:type="dxa"/>
          </w:tcPr>
          <w:p w:rsidR="00676BE2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1(20%)</w:t>
            </w:r>
          </w:p>
        </w:tc>
        <w:tc>
          <w:tcPr>
            <w:tcW w:w="992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5" w:type="dxa"/>
          </w:tcPr>
          <w:p w:rsidR="00676BE2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  <w:tr w:rsidR="00306CA7" w:rsidRPr="00117D5E" w:rsidTr="00512621">
        <w:tc>
          <w:tcPr>
            <w:tcW w:w="558" w:type="dxa"/>
          </w:tcPr>
          <w:p w:rsidR="00306CA7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989" w:type="dxa"/>
          </w:tcPr>
          <w:p w:rsidR="00306CA7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417" w:type="dxa"/>
          </w:tcPr>
          <w:p w:rsidR="00306CA7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134" w:type="dxa"/>
          </w:tcPr>
          <w:p w:rsidR="00306CA7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306CA7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6(100%)</w:t>
            </w:r>
          </w:p>
        </w:tc>
        <w:tc>
          <w:tcPr>
            <w:tcW w:w="1134" w:type="dxa"/>
          </w:tcPr>
          <w:p w:rsidR="00306CA7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306CA7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5" w:type="dxa"/>
          </w:tcPr>
          <w:p w:rsidR="00306CA7" w:rsidRPr="00117D5E" w:rsidRDefault="0051262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676BE2" w:rsidRPr="00117D5E" w:rsidRDefault="00676BE2" w:rsidP="00676BE2">
      <w:pPr>
        <w:spacing w:line="259" w:lineRule="auto"/>
        <w:jc w:val="center"/>
        <w:rPr>
          <w:rFonts w:ascii="Times New Roman" w:hAnsi="Times New Roman" w:cs="Times New Roman"/>
          <w:sz w:val="28"/>
        </w:rPr>
      </w:pPr>
    </w:p>
    <w:p w:rsidR="00676BE2" w:rsidRPr="00117D5E" w:rsidRDefault="00676BE2" w:rsidP="00676BE2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Таблица №</w:t>
      </w:r>
      <w:r w:rsidR="000B074A">
        <w:rPr>
          <w:rFonts w:ascii="Times New Roman" w:hAnsi="Times New Roman" w:cs="Times New Roman"/>
          <w:sz w:val="28"/>
        </w:rPr>
        <w:t>3</w:t>
      </w:r>
      <w:r w:rsidRPr="00117D5E">
        <w:rPr>
          <w:rFonts w:ascii="Times New Roman" w:hAnsi="Times New Roman" w:cs="Times New Roman"/>
          <w:sz w:val="28"/>
        </w:rPr>
        <w:t>. «Сведения о результатах ГВЭ по общеобразовательным предметам»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1733"/>
        <w:gridCol w:w="1677"/>
        <w:gridCol w:w="780"/>
        <w:gridCol w:w="1151"/>
        <w:gridCol w:w="1123"/>
        <w:gridCol w:w="1056"/>
        <w:gridCol w:w="1231"/>
      </w:tblGrid>
      <w:tr w:rsidR="000B074A" w:rsidRPr="00117D5E" w:rsidTr="000B074A">
        <w:tc>
          <w:tcPr>
            <w:tcW w:w="594" w:type="dxa"/>
            <w:vMerge w:val="restart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1769" w:type="dxa"/>
            <w:vMerge w:val="restart"/>
          </w:tcPr>
          <w:p w:rsidR="00676BE2" w:rsidRPr="00117D5E" w:rsidRDefault="000B074A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Учебный </w:t>
            </w:r>
            <w:r w:rsidR="00676BE2" w:rsidRPr="00117D5E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677" w:type="dxa"/>
            <w:vMerge w:val="restart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Всего участвовало (чел.)</w:t>
            </w:r>
          </w:p>
        </w:tc>
        <w:tc>
          <w:tcPr>
            <w:tcW w:w="4035" w:type="dxa"/>
            <w:gridSpan w:val="4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Из них получили отметки (чел./%)</w:t>
            </w:r>
          </w:p>
        </w:tc>
        <w:tc>
          <w:tcPr>
            <w:tcW w:w="1270" w:type="dxa"/>
            <w:vMerge w:val="restart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средняя отметка</w:t>
            </w:r>
          </w:p>
        </w:tc>
      </w:tr>
      <w:tr w:rsidR="000B074A" w:rsidRPr="00117D5E" w:rsidTr="000B074A">
        <w:tc>
          <w:tcPr>
            <w:tcW w:w="594" w:type="dxa"/>
            <w:vMerge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9" w:type="dxa"/>
            <w:vMerge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3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206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161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805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1270" w:type="dxa"/>
            <w:vMerge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074A" w:rsidRPr="00117D5E" w:rsidTr="000B074A">
        <w:tc>
          <w:tcPr>
            <w:tcW w:w="594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69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77" w:type="dxa"/>
          </w:tcPr>
          <w:p w:rsidR="00676BE2" w:rsidRPr="00117D5E" w:rsidRDefault="000B074A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3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06" w:type="dxa"/>
          </w:tcPr>
          <w:p w:rsidR="00676BE2" w:rsidRPr="00117D5E" w:rsidRDefault="000B074A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1(50%)</w:t>
            </w:r>
          </w:p>
        </w:tc>
        <w:tc>
          <w:tcPr>
            <w:tcW w:w="1161" w:type="dxa"/>
          </w:tcPr>
          <w:p w:rsidR="00676BE2" w:rsidRPr="00117D5E" w:rsidRDefault="000B074A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1(50%)</w:t>
            </w:r>
          </w:p>
        </w:tc>
        <w:tc>
          <w:tcPr>
            <w:tcW w:w="805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0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  <w:tr w:rsidR="000B074A" w:rsidRPr="00117D5E" w:rsidTr="000B074A">
        <w:tc>
          <w:tcPr>
            <w:tcW w:w="594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69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77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63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06" w:type="dxa"/>
          </w:tcPr>
          <w:p w:rsidR="00676BE2" w:rsidRPr="00117D5E" w:rsidRDefault="000B074A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2(67%)</w:t>
            </w:r>
          </w:p>
        </w:tc>
        <w:tc>
          <w:tcPr>
            <w:tcW w:w="1161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5" w:type="dxa"/>
          </w:tcPr>
          <w:p w:rsidR="00676BE2" w:rsidRPr="00117D5E" w:rsidRDefault="000B074A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1(33%)</w:t>
            </w:r>
          </w:p>
        </w:tc>
        <w:tc>
          <w:tcPr>
            <w:tcW w:w="1270" w:type="dxa"/>
          </w:tcPr>
          <w:p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0B074A">
              <w:rPr>
                <w:rFonts w:ascii="Times New Roman" w:hAnsi="Times New Roman" w:cs="Times New Roman"/>
                <w:sz w:val="28"/>
              </w:rPr>
              <w:t>,6</w:t>
            </w:r>
          </w:p>
        </w:tc>
      </w:tr>
    </w:tbl>
    <w:p w:rsidR="00676BE2" w:rsidRPr="00117D5E" w:rsidRDefault="00676BE2" w:rsidP="00676BE2">
      <w:pPr>
        <w:spacing w:line="259" w:lineRule="auto"/>
        <w:jc w:val="center"/>
        <w:rPr>
          <w:rFonts w:ascii="Times New Roman" w:hAnsi="Times New Roman" w:cs="Times New Roman"/>
          <w:sz w:val="28"/>
        </w:rPr>
      </w:pPr>
    </w:p>
    <w:p w:rsidR="00676BE2" w:rsidRDefault="00676BE2" w:rsidP="00C07051">
      <w:pPr>
        <w:spacing w:line="259" w:lineRule="auto"/>
        <w:rPr>
          <w:rFonts w:ascii="Times New Roman" w:hAnsi="Times New Roman" w:cs="Times New Roman"/>
          <w:sz w:val="28"/>
        </w:rPr>
        <w:sectPr w:rsidR="00676BE2" w:rsidSect="00C070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7051" w:rsidRPr="00117D5E" w:rsidRDefault="00C07051" w:rsidP="00C07051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lastRenderedPageBreak/>
        <w:t xml:space="preserve">  </w:t>
      </w:r>
    </w:p>
    <w:sectPr w:rsidR="00C07051" w:rsidRPr="0011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35F"/>
    <w:multiLevelType w:val="hybridMultilevel"/>
    <w:tmpl w:val="470A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82D14"/>
    <w:multiLevelType w:val="hybridMultilevel"/>
    <w:tmpl w:val="0C567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7F14"/>
    <w:multiLevelType w:val="hybridMultilevel"/>
    <w:tmpl w:val="FCD887C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1B606E3F"/>
    <w:multiLevelType w:val="hybridMultilevel"/>
    <w:tmpl w:val="4C3E4C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6744"/>
    <w:multiLevelType w:val="hybridMultilevel"/>
    <w:tmpl w:val="EE68C224"/>
    <w:lvl w:ilvl="0" w:tplc="0D84D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570094"/>
    <w:multiLevelType w:val="hybridMultilevel"/>
    <w:tmpl w:val="7ADCC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3B2CF8"/>
    <w:multiLevelType w:val="hybridMultilevel"/>
    <w:tmpl w:val="62FCC432"/>
    <w:lvl w:ilvl="0" w:tplc="116CA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6A33A2"/>
    <w:multiLevelType w:val="hybridMultilevel"/>
    <w:tmpl w:val="1A62A7BE"/>
    <w:lvl w:ilvl="0" w:tplc="041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8" w15:restartNumberingAfterBreak="0">
    <w:nsid w:val="72807B4B"/>
    <w:multiLevelType w:val="hybridMultilevel"/>
    <w:tmpl w:val="E5521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8506486">
    <w:abstractNumId w:val="8"/>
  </w:num>
  <w:num w:numId="2" w16cid:durableId="1053118098">
    <w:abstractNumId w:val="3"/>
  </w:num>
  <w:num w:numId="3" w16cid:durableId="797989169">
    <w:abstractNumId w:val="0"/>
  </w:num>
  <w:num w:numId="4" w16cid:durableId="945190032">
    <w:abstractNumId w:val="4"/>
  </w:num>
  <w:num w:numId="5" w16cid:durableId="1226835308">
    <w:abstractNumId w:val="5"/>
  </w:num>
  <w:num w:numId="6" w16cid:durableId="1770348473">
    <w:abstractNumId w:val="6"/>
  </w:num>
  <w:num w:numId="7" w16cid:durableId="1774859398">
    <w:abstractNumId w:val="2"/>
  </w:num>
  <w:num w:numId="8" w16cid:durableId="1076510021">
    <w:abstractNumId w:val="1"/>
  </w:num>
  <w:num w:numId="9" w16cid:durableId="770663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51"/>
    <w:rsid w:val="000B074A"/>
    <w:rsid w:val="000D23C7"/>
    <w:rsid w:val="00115099"/>
    <w:rsid w:val="00124F22"/>
    <w:rsid w:val="00306CA7"/>
    <w:rsid w:val="004A12FB"/>
    <w:rsid w:val="00512621"/>
    <w:rsid w:val="00530D41"/>
    <w:rsid w:val="00676BE2"/>
    <w:rsid w:val="00905913"/>
    <w:rsid w:val="00C07051"/>
    <w:rsid w:val="00D86CA3"/>
    <w:rsid w:val="00F2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4317"/>
  <w15:chartTrackingRefBased/>
  <w15:docId w15:val="{1F3FF1BB-8BAA-4BD4-9523-126C3A23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51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51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C0705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C0705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arn.irro.ru/subject/list/description/ordergrid/name_ASC/page_id/m1121/gridmod/ajax/namegrid/%D0%BE%D0%B1%D1%89%D0%B5%D1%81%D1%82%D0%B2%D0%B5%D0%BD%D0%BD%D1%8B%D1%85/subject_id/43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2024-08-20T08:25:00Z</dcterms:created>
  <dcterms:modified xsi:type="dcterms:W3CDTF">2024-08-20T09:20:00Z</dcterms:modified>
</cp:coreProperties>
</file>